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Bdr>
          <w:top w:val="single" w:color="0F172A" w:sz="18" w:space="10"/>
        </w:pBdr>
      </w:pPr>
      <w:r>
        <w:rPr>
          <w:rFonts w:ascii="Calibri" w:cs="Calibri" w:eastAsia="Calibri" w:hAnsi="Calibri"/>
        </w:rPr>
        <w:t xml:space="preserve">Lessons Learned</w:t>
      </w:r>
    </w:p>
    <w:p>
      <w:pPr>
        <w:spacing w:after="200"/>
      </w:pPr>
      <w:r>
        <w:rPr>
          <w:rFonts w:ascii="Calibri" w:cs="Calibri" w:eastAsia="Calibri" w:hAnsi="Calibri"/>
          <w:color w:val="475569"/>
          <w:sz w:val="21"/>
          <w:szCs w:val="21"/>
        </w:rPr>
        <w:t xml:space="preserve">Protokoll des Lessons-Learned-Workshops (Erfahrungssicherung am Projektende oder nach einer Phase)</w:t>
      </w:r>
    </w:p>
    <w:tbl>
      <w:tblPr>
        <w:tblW w:type="dxa" w:w="952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175"/>
        <w:gridCol w:w="3175"/>
        <w:gridCol w:w="3176"/>
      </w:tblGrid>
      <w:tr>
        <w:trPr>
          <w:cantSplit/>
        </w:trPr>
        <w:tc>
          <w:tcPr>
            <w:tcW w:type="dxa" w:w="3175"/>
            <w:tcBorders>
              <w:top w:val="none" w:color="FFFFFF" w:sz="0"/>
              <w:left w:val="none" w:color="FFFFFF" w:sz="0"/>
              <w:bottom w:val="single" w:color="E2E8F0" w:sz="4"/>
              <w:right w:val="single" w:color="FFFFFF" w:sz="12"/>
            </w:tcBorders>
            <w:shd w:fill="F5F8FC" w:color="auto" w:val="clear"/>
            <w:tcMar>
              <w:top w:type="dxa" w:w="100"/>
              <w:left w:type="dxa" w:w="120"/>
              <w:bottom w:type="dxa" w:w="120"/>
              <w:right w:type="dxa" w:w="120"/>
            </w:tcMar>
            <w:vAlign w:val="top"/>
          </w:tcPr>
          <w:p>
            <w:pPr>
              <w:spacing w:after="40"/>
            </w:pPr>
            <w:r>
              <w:rPr>
                <w:rFonts w:ascii="Calibri" w:cs="Calibri" w:eastAsia="Calibri" w:hAnsi="Calibri"/>
                <w:b/>
                <w:bCs/>
                <w:color w:val="475569"/>
                <w:spacing w:val="10"/>
                <w:sz w:val="16"/>
                <w:szCs w:val="16"/>
              </w:rPr>
              <w:t xml:space="preserve">PROJEKT</w:t>
            </w:r>
          </w:p>
          <w:p>
            <w:pPr>
              <w:spacing w:after="0"/>
            </w:pPr>
            <w:r>
              <w:rPr>
                <w:rFonts w:ascii="Calibri" w:cs="Calibri" w:eastAsia="Calibri" w:hAnsi="Calibri"/>
                <w:i/>
                <w:iCs/>
                <w:color w:val="64748B"/>
                <w:sz w:val="18"/>
                <w:szCs w:val="18"/>
              </w:rPr>
              <w:t xml:space="preserve">Projektname und Projektnummer</w:t>
            </w:r>
          </w:p>
        </w:tc>
        <w:tc>
          <w:tcPr>
            <w:tcW w:type="dxa" w:w="3175"/>
            <w:tcBorders>
              <w:top w:val="none" w:color="FFFFFF" w:sz="0"/>
              <w:left w:val="none" w:color="FFFFFF" w:sz="0"/>
              <w:bottom w:val="single" w:color="E2E8F0" w:sz="4"/>
              <w:right w:val="single" w:color="FFFFFF" w:sz="12"/>
            </w:tcBorders>
            <w:shd w:fill="F5F8FC" w:color="auto" w:val="clear"/>
            <w:tcMar>
              <w:top w:type="dxa" w:w="100"/>
              <w:left w:type="dxa" w:w="120"/>
              <w:bottom w:type="dxa" w:w="120"/>
              <w:right w:type="dxa" w:w="120"/>
            </w:tcMar>
            <w:vAlign w:val="top"/>
          </w:tcPr>
          <w:p>
            <w:pPr>
              <w:spacing w:after="40"/>
            </w:pPr>
            <w:r>
              <w:rPr>
                <w:rFonts w:ascii="Calibri" w:cs="Calibri" w:eastAsia="Calibri" w:hAnsi="Calibri"/>
                <w:b/>
                <w:bCs/>
                <w:color w:val="475569"/>
                <w:spacing w:val="10"/>
                <w:sz w:val="16"/>
                <w:szCs w:val="16"/>
              </w:rPr>
              <w:t xml:space="preserve">PROJEKTLEITUNG</w:t>
            </w:r>
          </w:p>
          <w:p>
            <w:pPr>
              <w:spacing w:after="0"/>
            </w:pPr>
            <w:r>
              <w:rPr>
                <w:rFonts w:ascii="Calibri" w:cs="Calibri" w:eastAsia="Calibri" w:hAnsi="Calibri"/>
                <w:i/>
                <w:iCs/>
                <w:color w:val="64748B"/>
                <w:sz w:val="18"/>
                <w:szCs w:val="18"/>
              </w:rPr>
              <w:t xml:space="preserve">Name</w:t>
            </w:r>
          </w:p>
        </w:tc>
        <w:tc>
          <w:tcPr>
            <w:tcW w:type="dxa" w:w="3176"/>
            <w:tcBorders>
              <w:top w:val="none" w:color="FFFFFF" w:sz="0"/>
              <w:left w:val="none" w:color="FFFFFF" w:sz="0"/>
              <w:bottom w:val="single" w:color="E2E8F0" w:sz="4"/>
              <w:right w:val="single" w:color="FFFFFF" w:sz="12"/>
            </w:tcBorders>
            <w:shd w:fill="F5F8FC" w:color="auto" w:val="clear"/>
            <w:tcMar>
              <w:top w:type="dxa" w:w="100"/>
              <w:left w:type="dxa" w:w="120"/>
              <w:bottom w:type="dxa" w:w="120"/>
              <w:right w:type="dxa" w:w="120"/>
            </w:tcMar>
            <w:vAlign w:val="top"/>
          </w:tcPr>
          <w:p>
            <w:pPr>
              <w:spacing w:after="40"/>
            </w:pPr>
            <w:r>
              <w:rPr>
                <w:rFonts w:ascii="Calibri" w:cs="Calibri" w:eastAsia="Calibri" w:hAnsi="Calibri"/>
                <w:b/>
                <w:bCs/>
                <w:color w:val="475569"/>
                <w:spacing w:val="10"/>
                <w:sz w:val="16"/>
                <w:szCs w:val="16"/>
              </w:rPr>
              <w:t xml:space="preserve">LAUFZEIT UND BUDGET</w:t>
            </w:r>
          </w:p>
          <w:p>
            <w:pPr>
              <w:spacing w:after="0"/>
            </w:pPr>
            <w:r>
              <w:rPr>
                <w:rFonts w:ascii="Calibri" w:cs="Calibri" w:eastAsia="Calibri" w:hAnsi="Calibri"/>
                <w:i/>
                <w:iCs/>
                <w:color w:val="64748B"/>
                <w:sz w:val="18"/>
                <w:szCs w:val="18"/>
              </w:rPr>
              <w:t xml:space="preserve">TT.MM.JJJJ - TT.MM.JJJJ, Betrag in €</w:t>
            </w:r>
          </w:p>
        </w:tc>
      </w:tr>
      <w:tr>
        <w:trPr>
          <w:cantSplit/>
        </w:trPr>
        <w:tc>
          <w:tcPr>
            <w:tcW w:type="dxa" w:w="3175"/>
            <w:tcBorders>
              <w:top w:val="none" w:color="FFFFFF" w:sz="0"/>
              <w:left w:val="none" w:color="FFFFFF" w:sz="0"/>
              <w:bottom w:val="single" w:color="E2E8F0" w:sz="4"/>
              <w:right w:val="single" w:color="FFFFFF" w:sz="12"/>
            </w:tcBorders>
            <w:shd w:fill="F5F8FC" w:color="auto" w:val="clear"/>
            <w:tcMar>
              <w:top w:type="dxa" w:w="100"/>
              <w:left w:type="dxa" w:w="120"/>
              <w:bottom w:type="dxa" w:w="120"/>
              <w:right w:type="dxa" w:w="120"/>
            </w:tcMar>
            <w:vAlign w:val="top"/>
          </w:tcPr>
          <w:p>
            <w:pPr>
              <w:spacing w:after="40"/>
            </w:pPr>
            <w:r>
              <w:rPr>
                <w:rFonts w:ascii="Calibri" w:cs="Calibri" w:eastAsia="Calibri" w:hAnsi="Calibri"/>
                <w:b/>
                <w:bCs/>
                <w:color w:val="475569"/>
                <w:spacing w:val="10"/>
                <w:sz w:val="16"/>
                <w:szCs w:val="16"/>
              </w:rPr>
              <w:t xml:space="preserve">WORKSHOP AM</w:t>
            </w:r>
          </w:p>
          <w:p>
            <w:pPr>
              <w:spacing w:after="0"/>
            </w:pPr>
            <w:r>
              <w:rPr>
                <w:rFonts w:ascii="Calibri" w:cs="Calibri" w:eastAsia="Calibri" w:hAnsi="Calibri"/>
                <w:i/>
                <w:iCs/>
                <w:color w:val="64748B"/>
                <w:sz w:val="18"/>
                <w:szCs w:val="18"/>
              </w:rPr>
              <w:t xml:space="preserve">TT.MM.JJJJ, Uhrzeit</w:t>
            </w:r>
          </w:p>
        </w:tc>
        <w:tc>
          <w:tcPr>
            <w:tcW w:type="dxa" w:w="3175"/>
            <w:tcBorders>
              <w:top w:val="none" w:color="FFFFFF" w:sz="0"/>
              <w:left w:val="none" w:color="FFFFFF" w:sz="0"/>
              <w:bottom w:val="single" w:color="E2E8F0" w:sz="4"/>
              <w:right w:val="single" w:color="FFFFFF" w:sz="12"/>
            </w:tcBorders>
            <w:shd w:fill="F5F8FC" w:color="auto" w:val="clear"/>
            <w:tcMar>
              <w:top w:type="dxa" w:w="100"/>
              <w:left w:type="dxa" w:w="120"/>
              <w:bottom w:type="dxa" w:w="120"/>
              <w:right w:type="dxa" w:w="120"/>
            </w:tcMar>
            <w:vAlign w:val="top"/>
          </w:tcPr>
          <w:p>
            <w:pPr>
              <w:spacing w:after="40"/>
            </w:pPr>
            <w:r>
              <w:rPr>
                <w:rFonts w:ascii="Calibri" w:cs="Calibri" w:eastAsia="Calibri" w:hAnsi="Calibri"/>
                <w:b/>
                <w:bCs/>
                <w:color w:val="475569"/>
                <w:spacing w:val="10"/>
                <w:sz w:val="16"/>
                <w:szCs w:val="16"/>
              </w:rPr>
              <w:t xml:space="preserve">MODERATION</w:t>
            </w:r>
          </w:p>
          <w:p>
            <w:pPr>
              <w:spacing w:after="0"/>
            </w:pPr>
            <w:r>
              <w:rPr>
                <w:rFonts w:ascii="Calibri" w:cs="Calibri" w:eastAsia="Calibri" w:hAnsi="Calibri"/>
                <w:i/>
                <w:iCs/>
                <w:color w:val="64748B"/>
                <w:sz w:val="18"/>
                <w:szCs w:val="18"/>
              </w:rPr>
              <w:t xml:space="preserve">Name, möglichst nicht die Projektleitung</w:t>
            </w:r>
          </w:p>
        </w:tc>
        <w:tc>
          <w:tcPr>
            <w:tcW w:type="dxa" w:w="3176"/>
            <w:tcBorders>
              <w:top w:val="none" w:color="FFFFFF" w:sz="0"/>
              <w:left w:val="none" w:color="FFFFFF" w:sz="0"/>
              <w:bottom w:val="single" w:color="E2E8F0" w:sz="4"/>
              <w:right w:val="single" w:color="FFFFFF" w:sz="12"/>
            </w:tcBorders>
            <w:shd w:fill="F5F8FC" w:color="auto" w:val="clear"/>
            <w:tcMar>
              <w:top w:type="dxa" w:w="100"/>
              <w:left w:type="dxa" w:w="120"/>
              <w:bottom w:type="dxa" w:w="120"/>
              <w:right w:type="dxa" w:w="120"/>
            </w:tcMar>
            <w:vAlign w:val="top"/>
          </w:tcPr>
          <w:p>
            <w:pPr>
              <w:spacing w:after="40"/>
            </w:pPr>
            <w:r>
              <w:rPr>
                <w:rFonts w:ascii="Calibri" w:cs="Calibri" w:eastAsia="Calibri" w:hAnsi="Calibri"/>
                <w:b/>
                <w:bCs/>
                <w:color w:val="475569"/>
                <w:spacing w:val="10"/>
                <w:sz w:val="16"/>
                <w:szCs w:val="16"/>
              </w:rPr>
              <w:t xml:space="preserve">PROTOKOLL</w:t>
            </w:r>
          </w:p>
          <w:p>
            <w:pPr>
              <w:spacing w:after="0"/>
            </w:pPr>
            <w:r>
              <w:rPr>
                <w:rFonts w:ascii="Calibri" w:cs="Calibri" w:eastAsia="Calibri" w:hAnsi="Calibri"/>
                <w:i/>
                <w:iCs/>
                <w:color w:val="64748B"/>
                <w:sz w:val="18"/>
                <w:szCs w:val="18"/>
              </w:rPr>
              <w:t xml:space="preserve">Name</w:t>
            </w:r>
          </w:p>
        </w:tc>
      </w:tr>
    </w:tbl>
    <w:p>
      <w:pPr>
        <w:spacing w:after="120"/>
      </w:pPr>
      <w:r>
        <w:rPr>
          <w:rFonts w:ascii="Calibri" w:cs="Calibri" w:eastAsia="Calibri" w:hAnsi="Calibri"/>
        </w:rPr>
        <w:t xml:space="preserve"/>
      </w:r>
    </w:p>
    <w:tbl>
      <w:tblPr>
        <w:tblW w:type="dxa" w:w="952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667"/>
        <w:gridCol w:w="6859"/>
      </w:tblGrid>
      <w:tr>
        <w:trPr>
          <w:cantSplit/>
          <w:trHeight w:val="680" w:hRule="atLeast"/>
        </w:trPr>
        <w:tc>
          <w:tcPr>
            <w:tcW w:type="dxa" w:w="2667"/>
            <w:tcBorders>
              <w:top w:val="single" w:color="CBD5E1" w:sz="6"/>
              <w:left w:val="none" w:color="FFFFFF" w:sz="0"/>
              <w:bottom w:val="single" w:color="E2E8F0" w:sz="4"/>
              <w:right w:val="none" w:color="FFFFFF" w:sz="0"/>
            </w:tcBorders>
            <w:tcMar>
              <w:top w:type="dxa" w:w="120"/>
              <w:left w:type="dxa" w:w="0"/>
              <w:bottom w:type="dxa" w:w="120"/>
              <w:right w:type="dxa" w:w="160"/>
            </w:tcMar>
            <w:vAlign w:val="top"/>
          </w:tcPr>
          <w:p>
            <w:pPr>
              <w:spacing w:after="0"/>
            </w:pPr>
            <w:r>
              <w:rPr>
                <w:rFonts w:ascii="Calibri" w:cs="Calibri" w:eastAsia="Calibri" w:hAnsi="Calibri"/>
                <w:b/>
                <w:bCs/>
                <w:color w:val="0F172A"/>
                <w:sz w:val="19"/>
                <w:szCs w:val="19"/>
              </w:rPr>
              <w:t xml:space="preserve">Teilnehmende</w:t>
            </w:r>
          </w:p>
        </w:tc>
        <w:tc>
          <w:tcPr>
            <w:tcW w:type="dxa" w:w="6859"/>
            <w:tcBorders>
              <w:top w:val="single" w:color="CBD5E1" w:sz="6"/>
              <w:left w:val="none" w:color="FFFFFF" w:sz="0"/>
              <w:bottom w:val="single" w:color="E2E8F0" w:sz="4"/>
              <w:right w:val="none" w:color="FFFFFF" w:sz="0"/>
            </w:tcBorders>
            <w:shd w:fill="F5F8FC" w:color="auto" w:val="clear"/>
            <w:tcMar>
              <w:top w:type="dxa" w:w="120"/>
              <w:left w:type="dxa" w:w="160"/>
              <w:bottom w:type="dxa" w:w="120"/>
              <w:right w:type="dxa" w:w="120"/>
            </w:tcMar>
            <w:vAlign w:val="top"/>
          </w:tcPr>
          <w:p>
            <w:pPr>
              <w:spacing w:after="0"/>
            </w:pPr>
            <w:r>
              <w:rPr>
                <w:rFonts w:ascii="Calibri" w:cs="Calibri" w:eastAsia="Calibri" w:hAnsi="Calibri"/>
                <w:i/>
                <w:iCs/>
                <w:color w:val="64748B"/>
                <w:sz w:val="18"/>
                <w:szCs w:val="18"/>
              </w:rPr>
              <w:t xml:space="preserve">Namen und Rolle, z. B. Projektteam, IT-Koordination, Fachbereichsleitung, Dienstleister</w:t>
            </w:r>
          </w:p>
        </w:tc>
      </w:tr>
    </w:tbl>
    <w:p>
      <w:pPr>
        <w:spacing w:after="80"/>
      </w:pPr>
      <w:r>
        <w:rPr>
          <w:rFonts w:ascii="Calibri" w:cs="Calibri" w:eastAsia="Calibri" w:hAnsi="Calibri"/>
        </w:rPr>
        <w:t xml:space="preserve"/>
      </w:r>
    </w:p>
    <w:p>
      <w:pPr>
        <w:spacing w:after="80"/>
      </w:pPr>
      <w:r>
        <w:rPr>
          <w:rFonts w:ascii="Calibri" w:cs="Calibri" w:eastAsia="Calibri" w:hAnsi="Calibri"/>
          <w:i/>
          <w:iCs/>
          <w:color w:val="64748B"/>
          <w:sz w:val="18"/>
          <w:szCs w:val="18"/>
        </w:rPr>
        <w:t xml:space="preserve">Grau-kursive Hinweise beim Ausfüllen überschreiben. Die Erkenntnisse aus Abschnitt 4 danach in die Lessons-Learned-Liste (Excel-Vorlage) übertragen, dort lassen sie sich filtern und nachverfolgen.</w:t>
      </w:r>
    </w:p>
    <w:p>
      <w:pPr>
        <w:pStyle w:val="Heading1"/>
      </w:pPr>
      <w:r>
        <w:rPr>
          <w:rFonts w:ascii="Calibri" w:cs="Calibri" w:eastAsia="Calibri" w:hAnsi="Calibri"/>
        </w:rPr>
        <w:t xml:space="preserve">1  Ablauf des Workshops</w:t>
      </w:r>
    </w:p>
    <w:p>
      <w:pPr>
        <w:keepNext/>
      </w:pPr>
      <w:r>
        <w:rPr>
          <w:rFonts w:ascii="Calibri" w:cs="Calibri" w:eastAsia="Calibri" w:hAnsi="Calibri"/>
        </w:rPr>
        <w:t xml:space="preserve">Ein bis zwei Stunden für ein Projekt mit sechs bis zehn Beteiligten. Die Tabelle ist die Tagesordnung; die Zeiten sind Richtwerte.</w:t>
      </w:r>
    </w:p>
    <w:tbl>
      <w:tblPr>
        <w:tblW w:type="dxa" w:w="952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009"/>
        <w:gridCol w:w="967"/>
        <w:gridCol w:w="6550"/>
      </w:tblGrid>
      <w:tr>
        <w:trPr>
          <w:cantSplit/>
          <w:tblHeader/>
        </w:trPr>
        <w:tc>
          <w:tcPr>
            <w:tcW w:type="dxa" w:w="2009"/>
            <w:tcBorders>
              <w:top w:val="none" w:color="FFFFFF" w:sz="0"/>
              <w:left w:val="none" w:color="FFFFFF" w:sz="0"/>
              <w:bottom w:val="single" w:color="0F172A" w:sz="8"/>
              <w:right w:val="none" w:color="FFFFFF" w:sz="0"/>
            </w:tcBorders>
            <w:shd w:fill="F1F5F9" w:color="auto" w:val="clear"/>
            <w:tcMar>
              <w:top w:type="dxa" w:w="80"/>
              <w:left w:type="dxa" w:w="100"/>
              <w:bottom w:type="dxa" w:w="80"/>
              <w:right w:type="dxa" w:w="100"/>
            </w:tcMar>
            <w:vAlign w:val="bottom"/>
          </w:tcPr>
          <w:p>
            <w:pPr>
              <w:spacing w:after="0"/>
              <w:jc w:val="left"/>
            </w:pPr>
            <w:r>
              <w:rPr>
                <w:rFonts w:ascii="Calibri" w:cs="Calibri" w:eastAsia="Calibri" w:hAnsi="Calibri"/>
                <w:b/>
                <w:bCs/>
                <w:color w:val="0F172A"/>
                <w:sz w:val="19"/>
                <w:szCs w:val="19"/>
              </w:rPr>
              <w:t xml:space="preserve">Schritt</w:t>
            </w:r>
          </w:p>
        </w:tc>
        <w:tc>
          <w:tcPr>
            <w:tcW w:type="dxa" w:w="967"/>
            <w:tcBorders>
              <w:top w:val="none" w:color="FFFFFF" w:sz="0"/>
              <w:left w:val="none" w:color="FFFFFF" w:sz="0"/>
              <w:bottom w:val="single" w:color="0F172A" w:sz="8"/>
              <w:right w:val="none" w:color="FFFFFF" w:sz="0"/>
            </w:tcBorders>
            <w:shd w:fill="F1F5F9" w:color="auto" w:val="clear"/>
            <w:tcMar>
              <w:top w:type="dxa" w:w="80"/>
              <w:left w:type="dxa" w:w="100"/>
              <w:bottom w:type="dxa" w:w="80"/>
              <w:right w:type="dxa" w:w="100"/>
            </w:tcMar>
            <w:vAlign w:val="bottom"/>
          </w:tcPr>
          <w:p>
            <w:pPr>
              <w:spacing w:after="0"/>
              <w:jc w:val="left"/>
            </w:pPr>
            <w:r>
              <w:rPr>
                <w:rFonts w:ascii="Calibri" w:cs="Calibri" w:eastAsia="Calibri" w:hAnsi="Calibri"/>
                <w:b/>
                <w:bCs/>
                <w:color w:val="0F172A"/>
                <w:sz w:val="19"/>
                <w:szCs w:val="19"/>
              </w:rPr>
              <w:t xml:space="preserve">Zeit</w:t>
            </w:r>
          </w:p>
        </w:tc>
        <w:tc>
          <w:tcPr>
            <w:tcW w:type="dxa" w:w="6550"/>
            <w:tcBorders>
              <w:top w:val="none" w:color="FFFFFF" w:sz="0"/>
              <w:left w:val="none" w:color="FFFFFF" w:sz="0"/>
              <w:bottom w:val="single" w:color="0F172A" w:sz="8"/>
              <w:right w:val="none" w:color="FFFFFF" w:sz="0"/>
            </w:tcBorders>
            <w:shd w:fill="F1F5F9" w:color="auto" w:val="clear"/>
            <w:tcMar>
              <w:top w:type="dxa" w:w="80"/>
              <w:left w:type="dxa" w:w="100"/>
              <w:bottom w:type="dxa" w:w="80"/>
              <w:right w:type="dxa" w:w="100"/>
            </w:tcMar>
            <w:vAlign w:val="bottom"/>
          </w:tcPr>
          <w:p>
            <w:pPr>
              <w:spacing w:after="0"/>
              <w:jc w:val="left"/>
            </w:pPr>
            <w:r>
              <w:rPr>
                <w:rFonts w:ascii="Calibri" w:cs="Calibri" w:eastAsia="Calibri" w:hAnsi="Calibri"/>
                <w:b/>
                <w:bCs/>
                <w:color w:val="0F172A"/>
                <w:sz w:val="19"/>
                <w:szCs w:val="19"/>
              </w:rPr>
              <w:t xml:space="preserve">Was passiert</w:t>
            </w:r>
          </w:p>
        </w:tc>
      </w:tr>
      <w:tr>
        <w:trPr>
          <w:cantSplit/>
        </w:trPr>
        <w:tc>
          <w:tcPr>
            <w:tcW w:type="dxa" w:w="2009"/>
            <w:tcBorders>
              <w:top w:val="none" w:color="FFFFFF" w:sz="0"/>
              <w:left w:val="none" w:color="FFFFFF" w:sz="0"/>
              <w:bottom w:val="single" w:color="E2E8F0" w:sz="4"/>
              <w:right w:val="none" w:color="FFFFFF" w:sz="0"/>
            </w:tcBorders>
            <w:tcMar>
              <w:top w:type="dxa" w:w="80"/>
              <w:left w:type="dxa" w:w="100"/>
              <w:bottom w:type="dxa" w:w="80"/>
              <w:right w:type="dxa" w:w="100"/>
            </w:tcMar>
            <w:vAlign w:val="top"/>
          </w:tcPr>
          <w:p>
            <w:pPr>
              <w:spacing w:after="0"/>
              <w:jc w:val="left"/>
            </w:pPr>
            <w:r>
              <w:rPr>
                <w:rFonts w:ascii="Calibri" w:cs="Calibri" w:eastAsia="Calibri" w:hAnsi="Calibri"/>
                <w:b/>
                <w:bCs/>
                <w:color w:val="0F172A"/>
                <w:sz w:val="19"/>
                <w:szCs w:val="19"/>
              </w:rPr>
              <w:t xml:space="preserve">Vorbereitung</w:t>
            </w:r>
          </w:p>
        </w:tc>
        <w:tc>
          <w:tcPr>
            <w:tcW w:type="dxa" w:w="967"/>
            <w:tcBorders>
              <w:top w:val="none" w:color="FFFFFF" w:sz="0"/>
              <w:left w:val="none" w:color="FFFFFF" w:sz="0"/>
              <w:bottom w:val="single" w:color="E2E8F0" w:sz="4"/>
              <w:right w:val="none" w:color="FFFFFF" w:sz="0"/>
            </w:tcBorders>
            <w:tcMar>
              <w:top w:type="dxa" w:w="80"/>
              <w:left w:type="dxa" w:w="100"/>
              <w:bottom w:type="dxa" w:w="80"/>
              <w:right w:type="dxa" w:w="100"/>
            </w:tcMar>
            <w:vAlign w:val="top"/>
          </w:tcPr>
          <w:p>
            <w:pPr>
              <w:spacing w:after="0"/>
              <w:jc w:val="left"/>
            </w:pPr>
            <w:r>
              <w:rPr>
                <w:rFonts w:ascii="Calibri" w:cs="Calibri" w:eastAsia="Calibri" w:hAnsi="Calibri"/>
                <w:sz w:val="19"/>
                <w:szCs w:val="19"/>
              </w:rPr>
              <w:t xml:space="preserve">vorab</w:t>
            </w:r>
          </w:p>
        </w:tc>
        <w:tc>
          <w:tcPr>
            <w:tcW w:type="dxa" w:w="6550"/>
            <w:tcBorders>
              <w:top w:val="none" w:color="FFFFFF" w:sz="0"/>
              <w:left w:val="none" w:color="FFFFFF" w:sz="0"/>
              <w:bottom w:val="single" w:color="E2E8F0" w:sz="4"/>
              <w:right w:val="none" w:color="FFFFFF" w:sz="0"/>
            </w:tcBorders>
            <w:tcMar>
              <w:top w:type="dxa" w:w="80"/>
              <w:left w:type="dxa" w:w="100"/>
              <w:bottom w:type="dxa" w:w="80"/>
              <w:right w:type="dxa" w:w="100"/>
            </w:tcMar>
            <w:vAlign w:val="top"/>
          </w:tcPr>
          <w:p>
            <w:pPr>
              <w:spacing w:after="0"/>
              <w:jc w:val="left"/>
            </w:pPr>
            <w:r>
              <w:rPr>
                <w:rFonts w:ascii="Calibri" w:cs="Calibri" w:eastAsia="Calibri" w:hAnsi="Calibri"/>
                <w:sz w:val="19"/>
                <w:szCs w:val="19"/>
              </w:rPr>
              <w:t xml:space="preserve">Meilensteine und Phasen aus dem Projektplan in Abschnitt 3 eintragen. Einladen: Projektteam, Projektleitung, wenn möglich Dienstleister und eine Vertretung des Fachbereichs. Den Auftraggeber eher nicht, in seiner Gegenwart werden Situationen zu Rechtfertigungen.</w:t>
            </w:r>
          </w:p>
        </w:tc>
      </w:tr>
      <w:tr>
        <w:trPr>
          <w:cantSplit/>
        </w:trPr>
        <w:tc>
          <w:tcPr>
            <w:tcW w:type="dxa" w:w="2009"/>
            <w:tcBorders>
              <w:top w:val="none" w:color="FFFFFF" w:sz="0"/>
              <w:left w:val="none" w:color="FFFFFF" w:sz="0"/>
              <w:bottom w:val="single" w:color="E2E8F0" w:sz="4"/>
              <w:right w:val="none" w:color="FFFFFF" w:sz="0"/>
            </w:tcBorders>
            <w:tcMar>
              <w:top w:type="dxa" w:w="80"/>
              <w:left w:type="dxa" w:w="100"/>
              <w:bottom w:type="dxa" w:w="80"/>
              <w:right w:type="dxa" w:w="100"/>
            </w:tcMar>
            <w:vAlign w:val="top"/>
          </w:tcPr>
          <w:p>
            <w:pPr>
              <w:spacing w:after="0"/>
              <w:jc w:val="left"/>
            </w:pPr>
            <w:r>
              <w:rPr>
                <w:rFonts w:ascii="Calibri" w:cs="Calibri" w:eastAsia="Calibri" w:hAnsi="Calibri"/>
                <w:b/>
                <w:bCs/>
                <w:color w:val="0F172A"/>
                <w:sz w:val="19"/>
                <w:szCs w:val="19"/>
              </w:rPr>
              <w:t xml:space="preserve">Zeitstrahl</w:t>
            </w:r>
          </w:p>
        </w:tc>
        <w:tc>
          <w:tcPr>
            <w:tcW w:type="dxa" w:w="967"/>
            <w:tcBorders>
              <w:top w:val="none" w:color="FFFFFF" w:sz="0"/>
              <w:left w:val="none" w:color="FFFFFF" w:sz="0"/>
              <w:bottom w:val="single" w:color="E2E8F0" w:sz="4"/>
              <w:right w:val="none" w:color="FFFFFF" w:sz="0"/>
            </w:tcBorders>
            <w:tcMar>
              <w:top w:type="dxa" w:w="80"/>
              <w:left w:type="dxa" w:w="100"/>
              <w:bottom w:type="dxa" w:w="80"/>
              <w:right w:type="dxa" w:w="100"/>
            </w:tcMar>
            <w:vAlign w:val="top"/>
          </w:tcPr>
          <w:p>
            <w:pPr>
              <w:spacing w:after="0"/>
              <w:jc w:val="left"/>
            </w:pPr>
            <w:r>
              <w:rPr>
                <w:rFonts w:ascii="Calibri" w:cs="Calibri" w:eastAsia="Calibri" w:hAnsi="Calibri"/>
                <w:sz w:val="19"/>
                <w:szCs w:val="19"/>
              </w:rPr>
              <w:t xml:space="preserve">20 Min.</w:t>
            </w:r>
          </w:p>
        </w:tc>
        <w:tc>
          <w:tcPr>
            <w:tcW w:type="dxa" w:w="6550"/>
            <w:tcBorders>
              <w:top w:val="none" w:color="FFFFFF" w:sz="0"/>
              <w:left w:val="none" w:color="FFFFFF" w:sz="0"/>
              <w:bottom w:val="single" w:color="E2E8F0" w:sz="4"/>
              <w:right w:val="none" w:color="FFFFFF" w:sz="0"/>
            </w:tcBorders>
            <w:tcMar>
              <w:top w:type="dxa" w:w="80"/>
              <w:left w:type="dxa" w:w="100"/>
              <w:bottom w:type="dxa" w:w="80"/>
              <w:right w:type="dxa" w:w="100"/>
            </w:tcMar>
            <w:vAlign w:val="top"/>
          </w:tcPr>
          <w:p>
            <w:pPr>
              <w:spacing w:after="0"/>
              <w:jc w:val="left"/>
            </w:pPr>
            <w:r>
              <w:rPr>
                <w:rFonts w:ascii="Calibri" w:cs="Calibri" w:eastAsia="Calibri" w:hAnsi="Calibri"/>
                <w:sz w:val="19"/>
                <w:szCs w:val="19"/>
              </w:rPr>
              <w:t xml:space="preserve">Meilensteine an die Wand, alle ergänzen, was ihnen in Erinnerung geblieben ist, gute wie schlechte Momente. So kommt auch das erste Halbjahr auf den Tisch und nicht nur der Stress der letzten Wochen.</w:t>
            </w:r>
          </w:p>
        </w:tc>
      </w:tr>
      <w:tr>
        <w:trPr>
          <w:cantSplit/>
        </w:trPr>
        <w:tc>
          <w:tcPr>
            <w:tcW w:type="dxa" w:w="2009"/>
            <w:tcBorders>
              <w:top w:val="none" w:color="FFFFFF" w:sz="0"/>
              <w:left w:val="none" w:color="FFFFFF" w:sz="0"/>
              <w:bottom w:val="single" w:color="E2E8F0" w:sz="4"/>
              <w:right w:val="none" w:color="FFFFFF" w:sz="0"/>
            </w:tcBorders>
            <w:tcMar>
              <w:top w:type="dxa" w:w="80"/>
              <w:left w:type="dxa" w:w="100"/>
              <w:bottom w:type="dxa" w:w="80"/>
              <w:right w:type="dxa" w:w="100"/>
            </w:tcMar>
            <w:vAlign w:val="top"/>
          </w:tcPr>
          <w:p>
            <w:pPr>
              <w:spacing w:after="0"/>
              <w:jc w:val="left"/>
            </w:pPr>
            <w:r>
              <w:rPr>
                <w:rFonts w:ascii="Calibri" w:cs="Calibri" w:eastAsia="Calibri" w:hAnsi="Calibri"/>
                <w:b/>
                <w:bCs/>
                <w:color w:val="0F172A"/>
                <w:sz w:val="19"/>
                <w:szCs w:val="19"/>
              </w:rPr>
              <w:t xml:space="preserve">Sammeln</w:t>
            </w:r>
          </w:p>
        </w:tc>
        <w:tc>
          <w:tcPr>
            <w:tcW w:type="dxa" w:w="967"/>
            <w:tcBorders>
              <w:top w:val="none" w:color="FFFFFF" w:sz="0"/>
              <w:left w:val="none" w:color="FFFFFF" w:sz="0"/>
              <w:bottom w:val="single" w:color="E2E8F0" w:sz="4"/>
              <w:right w:val="none" w:color="FFFFFF" w:sz="0"/>
            </w:tcBorders>
            <w:tcMar>
              <w:top w:type="dxa" w:w="80"/>
              <w:left w:type="dxa" w:w="100"/>
              <w:bottom w:type="dxa" w:w="80"/>
              <w:right w:type="dxa" w:w="100"/>
            </w:tcMar>
            <w:vAlign w:val="top"/>
          </w:tcPr>
          <w:p>
            <w:pPr>
              <w:spacing w:after="0"/>
              <w:jc w:val="left"/>
            </w:pPr>
            <w:r>
              <w:rPr>
                <w:rFonts w:ascii="Calibri" w:cs="Calibri" w:eastAsia="Calibri" w:hAnsi="Calibri"/>
                <w:sz w:val="19"/>
                <w:szCs w:val="19"/>
              </w:rPr>
              <w:t xml:space="preserve">30 Min.</w:t>
            </w:r>
          </w:p>
        </w:tc>
        <w:tc>
          <w:tcPr>
            <w:tcW w:type="dxa" w:w="6550"/>
            <w:tcBorders>
              <w:top w:val="none" w:color="FFFFFF" w:sz="0"/>
              <w:left w:val="none" w:color="FFFFFF" w:sz="0"/>
              <w:bottom w:val="single" w:color="E2E8F0" w:sz="4"/>
              <w:right w:val="none" w:color="FFFFFF" w:sz="0"/>
            </w:tcBorders>
            <w:tcMar>
              <w:top w:type="dxa" w:w="80"/>
              <w:left w:type="dxa" w:w="100"/>
              <w:bottom w:type="dxa" w:w="80"/>
              <w:right w:type="dxa" w:w="100"/>
            </w:tcMar>
            <w:vAlign w:val="top"/>
          </w:tcPr>
          <w:p>
            <w:pPr>
              <w:spacing w:after="0"/>
              <w:jc w:val="left"/>
            </w:pPr>
            <w:r>
              <w:rPr>
                <w:rFonts w:ascii="Calibri" w:cs="Calibri" w:eastAsia="Calibri" w:hAnsi="Calibri"/>
                <w:sz w:val="19"/>
                <w:szCs w:val="19"/>
              </w:rPr>
              <w:t xml:space="preserve">Aus dem Zeitstrahl Erkenntnisse ableiten. Je Erkenntnis zuerst die Situation: was passiert ist, wann, mit wem, ohne Schuldzuweisung. Dann die Auswirkung mit einer Zahl: Wochen, Euro, Sitzungen.</w:t>
            </w:r>
          </w:p>
        </w:tc>
      </w:tr>
      <w:tr>
        <w:trPr>
          <w:cantSplit/>
        </w:trPr>
        <w:tc>
          <w:tcPr>
            <w:tcW w:type="dxa" w:w="2009"/>
            <w:tcBorders>
              <w:top w:val="none" w:color="FFFFFF" w:sz="0"/>
              <w:left w:val="none" w:color="FFFFFF" w:sz="0"/>
              <w:bottom w:val="single" w:color="E2E8F0" w:sz="4"/>
              <w:right w:val="none" w:color="FFFFFF" w:sz="0"/>
            </w:tcBorders>
            <w:tcMar>
              <w:top w:type="dxa" w:w="80"/>
              <w:left w:type="dxa" w:w="100"/>
              <w:bottom w:type="dxa" w:w="80"/>
              <w:right w:type="dxa" w:w="100"/>
            </w:tcMar>
            <w:vAlign w:val="top"/>
          </w:tcPr>
          <w:p>
            <w:pPr>
              <w:spacing w:after="0"/>
              <w:jc w:val="left"/>
            </w:pPr>
            <w:r>
              <w:rPr>
                <w:rFonts w:ascii="Calibri" w:cs="Calibri" w:eastAsia="Calibri" w:hAnsi="Calibri"/>
                <w:b/>
                <w:bCs/>
                <w:color w:val="0F172A"/>
                <w:sz w:val="19"/>
                <w:szCs w:val="19"/>
              </w:rPr>
              <w:t xml:space="preserve">Bewerten und Empfehlungen</w:t>
            </w:r>
          </w:p>
        </w:tc>
        <w:tc>
          <w:tcPr>
            <w:tcW w:type="dxa" w:w="967"/>
            <w:tcBorders>
              <w:top w:val="none" w:color="FFFFFF" w:sz="0"/>
              <w:left w:val="none" w:color="FFFFFF" w:sz="0"/>
              <w:bottom w:val="single" w:color="E2E8F0" w:sz="4"/>
              <w:right w:val="none" w:color="FFFFFF" w:sz="0"/>
            </w:tcBorders>
            <w:tcMar>
              <w:top w:type="dxa" w:w="80"/>
              <w:left w:type="dxa" w:w="100"/>
              <w:bottom w:type="dxa" w:w="80"/>
              <w:right w:type="dxa" w:w="100"/>
            </w:tcMar>
            <w:vAlign w:val="top"/>
          </w:tcPr>
          <w:p>
            <w:pPr>
              <w:spacing w:after="0"/>
              <w:jc w:val="left"/>
            </w:pPr>
            <w:r>
              <w:rPr>
                <w:rFonts w:ascii="Calibri" w:cs="Calibri" w:eastAsia="Calibri" w:hAnsi="Calibri"/>
                <w:sz w:val="19"/>
                <w:szCs w:val="19"/>
              </w:rPr>
              <w:t xml:space="preserve">30 Min.</w:t>
            </w:r>
          </w:p>
        </w:tc>
        <w:tc>
          <w:tcPr>
            <w:tcW w:type="dxa" w:w="6550"/>
            <w:tcBorders>
              <w:top w:val="none" w:color="FFFFFF" w:sz="0"/>
              <w:left w:val="none" w:color="FFFFFF" w:sz="0"/>
              <w:bottom w:val="single" w:color="E2E8F0" w:sz="4"/>
              <w:right w:val="none" w:color="FFFFFF" w:sz="0"/>
            </w:tcBorders>
            <w:tcMar>
              <w:top w:type="dxa" w:w="80"/>
              <w:left w:type="dxa" w:w="100"/>
              <w:bottom w:type="dxa" w:w="80"/>
              <w:right w:type="dxa" w:w="100"/>
            </w:tcMar>
            <w:vAlign w:val="top"/>
          </w:tcPr>
          <w:p>
            <w:pPr>
              <w:spacing w:after="0"/>
              <w:jc w:val="left"/>
            </w:pPr>
            <w:r>
              <w:rPr>
                <w:rFonts w:ascii="Calibri" w:cs="Calibri" w:eastAsia="Calibri" w:hAnsi="Calibri"/>
                <w:sz w:val="19"/>
                <w:szCs w:val="19"/>
              </w:rPr>
              <w:t xml:space="preserve">Typ festlegen: Positiv oder Verbesserungswürdig, beides soll vorkommen. Dann die Empfehlung als Handlung, die jemand ausführen kann. „Besser kommunizieren“ ist keine Empfehlung.</w:t>
            </w:r>
          </w:p>
        </w:tc>
      </w:tr>
      <w:tr>
        <w:trPr>
          <w:cantSplit/>
        </w:trPr>
        <w:tc>
          <w:tcPr>
            <w:tcW w:type="dxa" w:w="2009"/>
            <w:tcBorders>
              <w:top w:val="none" w:color="FFFFFF" w:sz="0"/>
              <w:left w:val="none" w:color="FFFFFF" w:sz="0"/>
              <w:bottom w:val="single" w:color="E2E8F0" w:sz="4"/>
              <w:right w:val="none" w:color="FFFFFF" w:sz="0"/>
            </w:tcBorders>
            <w:tcMar>
              <w:top w:type="dxa" w:w="80"/>
              <w:left w:type="dxa" w:w="100"/>
              <w:bottom w:type="dxa" w:w="80"/>
              <w:right w:type="dxa" w:w="100"/>
            </w:tcMar>
            <w:vAlign w:val="top"/>
          </w:tcPr>
          <w:p>
            <w:pPr>
              <w:spacing w:after="0"/>
              <w:jc w:val="left"/>
            </w:pPr>
            <w:r>
              <w:rPr>
                <w:rFonts w:ascii="Calibri" w:cs="Calibri" w:eastAsia="Calibri" w:hAnsi="Calibri"/>
                <w:b/>
                <w:bCs/>
                <w:color w:val="0F172A"/>
                <w:sz w:val="19"/>
                <w:szCs w:val="19"/>
              </w:rPr>
              <w:t xml:space="preserve">Verantwortliche und Termine</w:t>
            </w:r>
          </w:p>
        </w:tc>
        <w:tc>
          <w:tcPr>
            <w:tcW w:type="dxa" w:w="967"/>
            <w:tcBorders>
              <w:top w:val="none" w:color="FFFFFF" w:sz="0"/>
              <w:left w:val="none" w:color="FFFFFF" w:sz="0"/>
              <w:bottom w:val="single" w:color="E2E8F0" w:sz="4"/>
              <w:right w:val="none" w:color="FFFFFF" w:sz="0"/>
            </w:tcBorders>
            <w:tcMar>
              <w:top w:type="dxa" w:w="80"/>
              <w:left w:type="dxa" w:w="100"/>
              <w:bottom w:type="dxa" w:w="80"/>
              <w:right w:type="dxa" w:w="100"/>
            </w:tcMar>
            <w:vAlign w:val="top"/>
          </w:tcPr>
          <w:p>
            <w:pPr>
              <w:spacing w:after="0"/>
              <w:jc w:val="left"/>
            </w:pPr>
            <w:r>
              <w:rPr>
                <w:rFonts w:ascii="Calibri" w:cs="Calibri" w:eastAsia="Calibri" w:hAnsi="Calibri"/>
                <w:sz w:val="19"/>
                <w:szCs w:val="19"/>
              </w:rPr>
              <w:t xml:space="preserve">Rest</w:t>
            </w:r>
          </w:p>
        </w:tc>
        <w:tc>
          <w:tcPr>
            <w:tcW w:type="dxa" w:w="6550"/>
            <w:tcBorders>
              <w:top w:val="none" w:color="FFFFFF" w:sz="0"/>
              <w:left w:val="none" w:color="FFFFFF" w:sz="0"/>
              <w:bottom w:val="single" w:color="E2E8F0" w:sz="4"/>
              <w:right w:val="none" w:color="FFFFFF" w:sz="0"/>
            </w:tcBorders>
            <w:tcMar>
              <w:top w:type="dxa" w:w="80"/>
              <w:left w:type="dxa" w:w="100"/>
              <w:bottom w:type="dxa" w:w="80"/>
              <w:right w:type="dxa" w:w="100"/>
            </w:tcMar>
            <w:vAlign w:val="top"/>
          </w:tcPr>
          <w:p>
            <w:pPr>
              <w:spacing w:after="0"/>
              <w:jc w:val="left"/>
            </w:pPr>
            <w:r>
              <w:rPr>
                <w:rFonts w:ascii="Calibri" w:cs="Calibri" w:eastAsia="Calibri" w:hAnsi="Calibri"/>
                <w:sz w:val="19"/>
                <w:szCs w:val="19"/>
              </w:rPr>
              <w:t xml:space="preserve">Reichweite klären. Je Erkenntnis festlegen, wer die Empfehlung wohin einträgt (Vorlage, Checkliste, Projekthandbuch) und bis wann. Zum Schluss der Titel: ein Satz, der die Lehre enthält.</w:t>
            </w:r>
          </w:p>
        </w:tc>
      </w:tr>
    </w:tbl>
    <w:p>
      <w:pPr>
        <w:spacing w:after="120"/>
      </w:pPr>
      <w:r>
        <w:rPr>
          <w:rFonts w:ascii="Calibri" w:cs="Calibri" w:eastAsia="Calibri" w:hAnsi="Calibri"/>
        </w:rPr>
        <w:t xml:space="preserve"/>
      </w:r>
    </w:p>
    <w:p>
      <w:pPr>
        <w:spacing w:before="40"/>
      </w:pPr>
      <w:r>
        <w:rPr>
          <w:rFonts w:ascii="Calibri" w:cs="Calibri" w:eastAsia="Calibri" w:hAnsi="Calibri"/>
          <w:b/>
          <w:bCs/>
        </w:rPr>
        <w:t xml:space="preserve">Spielregel: </w:t>
      </w:r>
      <w:r>
        <w:rPr>
          <w:rFonts w:ascii="Calibri" w:cs="Calibri" w:eastAsia="Calibri" w:hAnsi="Calibri"/>
        </w:rPr>
        <w:t xml:space="preserve">Es geht um Situationen, nicht um Schuldige. Alle haben nach dem damaligen Wissensstand und mit den Mitteln gehandelt, die sie hatten. Wer eine Person statt einer Situation beschreibt, wird von der Moderation unterbrochen.</w:t>
      </w:r>
    </w:p>
    <w:p>
      <w:pPr>
        <w:pStyle w:val="Heading1"/>
      </w:pPr>
      <w:r>
        <w:rPr>
          <w:rFonts w:ascii="Calibri" w:cs="Calibri" w:eastAsia="Calibri" w:hAnsi="Calibri"/>
        </w:rPr>
        <w:t xml:space="preserve">2  Stand zum Projektende</w:t>
      </w:r>
    </w:p>
    <w:tbl>
      <w:tblPr>
        <w:tblW w:type="dxa" w:w="952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667"/>
        <w:gridCol w:w="6859"/>
      </w:tblGrid>
      <w:tr>
        <w:trPr>
          <w:cantSplit/>
        </w:trPr>
        <w:tc>
          <w:tcPr>
            <w:tcW w:type="dxa" w:w="2667"/>
            <w:tcBorders>
              <w:top w:val="single" w:color="CBD5E1" w:sz="6"/>
              <w:left w:val="none" w:color="FFFFFF" w:sz="0"/>
              <w:bottom w:val="single" w:color="E2E8F0" w:sz="4"/>
              <w:right w:val="none" w:color="FFFFFF" w:sz="0"/>
            </w:tcBorders>
            <w:tcMar>
              <w:top w:type="dxa" w:w="120"/>
              <w:left w:type="dxa" w:w="0"/>
              <w:bottom w:type="dxa" w:w="120"/>
              <w:right w:type="dxa" w:w="160"/>
            </w:tcMar>
            <w:vAlign w:val="top"/>
          </w:tcPr>
          <w:p>
            <w:pPr>
              <w:spacing w:after="0"/>
            </w:pPr>
            <w:r>
              <w:rPr>
                <w:rFonts w:ascii="Calibri" w:cs="Calibri" w:eastAsia="Calibri" w:hAnsi="Calibri"/>
                <w:b/>
                <w:bCs/>
                <w:color w:val="0F172A"/>
                <w:sz w:val="19"/>
                <w:szCs w:val="19"/>
              </w:rPr>
              <w:t xml:space="preserve">Gesamtstatus (letzter Statusbericht)</w:t>
            </w:r>
          </w:p>
        </w:tc>
        <w:tc>
          <w:tcPr>
            <w:tcW w:type="dxa" w:w="6859"/>
            <w:tcBorders>
              <w:top w:val="single" w:color="CBD5E1" w:sz="6"/>
              <w:left w:val="none" w:color="FFFFFF" w:sz="0"/>
              <w:bottom w:val="single" w:color="E2E8F0" w:sz="4"/>
              <w:right w:val="none" w:color="FFFFFF" w:sz="0"/>
            </w:tcBorders>
            <w:shd w:fill="F5F8FC" w:color="auto" w:val="clear"/>
            <w:tcMar>
              <w:top w:type="dxa" w:w="120"/>
              <w:left w:type="dxa" w:w="160"/>
              <w:bottom w:type="dxa" w:w="120"/>
              <w:right w:type="dxa" w:w="120"/>
            </w:tcMar>
            <w:vAlign w:val="top"/>
          </w:tcPr>
          <w:p>
            <w:pPr>
              <w:spacing w:after="40"/>
            </w:pPr>
            <w:r>
              <w:rPr>
                <w:rFonts w:ascii="Calibri" w:cs="Calibri" w:eastAsia="Calibri" w:hAnsi="Calibri"/>
                <w:color w:val="475569"/>
                <w:sz w:val="21"/>
                <w:szCs w:val="21"/>
              </w:rPr>
              <w:t xml:space="preserve">☐ </w:t>
            </w:r>
            <w:r>
              <w:rPr>
                <w:rFonts w:ascii="Calibri" w:cs="Calibri" w:eastAsia="Calibri" w:hAnsi="Calibri"/>
                <w:b/>
                <w:bCs/>
                <w:color w:val="14532D"/>
                <w:sz w:val="19"/>
                <w:szCs w:val="19"/>
              </w:rPr>
              <w:t xml:space="preserve">● Grün</w:t>
            </w:r>
            <w:r>
              <w:rPr>
                <w:rFonts w:ascii="Calibri" w:cs="Calibri" w:eastAsia="Calibri" w:hAnsi="Calibri"/>
              </w:rPr>
              <w:t xml:space="preserve">      </w:t>
            </w:r>
            <w:r>
              <w:rPr>
                <w:rFonts w:ascii="Calibri" w:cs="Calibri" w:eastAsia="Calibri" w:hAnsi="Calibri"/>
                <w:color w:val="475569"/>
                <w:sz w:val="21"/>
                <w:szCs w:val="21"/>
              </w:rPr>
              <w:t xml:space="preserve">☐ </w:t>
            </w:r>
            <w:r>
              <w:rPr>
                <w:rFonts w:ascii="Calibri" w:cs="Calibri" w:eastAsia="Calibri" w:hAnsi="Calibri"/>
                <w:b/>
                <w:bCs/>
                <w:color w:val="713F12"/>
                <w:sz w:val="19"/>
                <w:szCs w:val="19"/>
              </w:rPr>
              <w:t xml:space="preserve">▲ Gelb</w:t>
            </w:r>
            <w:r>
              <w:rPr>
                <w:rFonts w:ascii="Calibri" w:cs="Calibri" w:eastAsia="Calibri" w:hAnsi="Calibri"/>
              </w:rPr>
              <w:t xml:space="preserve">      </w:t>
            </w:r>
            <w:r>
              <w:rPr>
                <w:rFonts w:ascii="Calibri" w:cs="Calibri" w:eastAsia="Calibri" w:hAnsi="Calibri"/>
                <w:color w:val="475569"/>
                <w:sz w:val="21"/>
                <w:szCs w:val="21"/>
              </w:rPr>
              <w:t xml:space="preserve">☐ </w:t>
            </w:r>
            <w:r>
              <w:rPr>
                <w:rFonts w:ascii="Calibri" w:cs="Calibri" w:eastAsia="Calibri" w:hAnsi="Calibri"/>
                <w:b/>
                <w:bCs/>
                <w:color w:val="7F1D1D"/>
                <w:sz w:val="19"/>
                <w:szCs w:val="19"/>
              </w:rPr>
              <w:t xml:space="preserve">■ Rot</w:t>
            </w:r>
          </w:p>
          <w:p>
            <w:pPr>
              <w:spacing w:after="0"/>
            </w:pPr>
            <w:r>
              <w:rPr>
                <w:rFonts w:ascii="Calibri" w:cs="Calibri" w:eastAsia="Calibri" w:hAnsi="Calibri"/>
                <w:i/>
                <w:iCs/>
                <w:color w:val="64748B"/>
                <w:sz w:val="18"/>
                <w:szCs w:val="18"/>
              </w:rPr>
              <w:t xml:space="preserve">Datum des letzten Statusberichts</w:t>
            </w:r>
          </w:p>
        </w:tc>
      </w:tr>
      <w:tr>
        <w:trPr>
          <w:cantSplit/>
          <w:trHeight w:val="794" w:hRule="atLeast"/>
        </w:trPr>
        <w:tc>
          <w:tcPr>
            <w:tcW w:type="dxa" w:w="2667"/>
            <w:tcBorders>
              <w:top w:val="none" w:color="FFFFFF" w:sz="0"/>
              <w:left w:val="none" w:color="FFFFFF" w:sz="0"/>
              <w:bottom w:val="single" w:color="E2E8F0" w:sz="4"/>
              <w:right w:val="none" w:color="FFFFFF" w:sz="0"/>
            </w:tcBorders>
            <w:tcMar>
              <w:top w:type="dxa" w:w="120"/>
              <w:left w:type="dxa" w:w="0"/>
              <w:bottom w:type="dxa" w:w="120"/>
              <w:right w:type="dxa" w:w="160"/>
            </w:tcMar>
            <w:vAlign w:val="top"/>
          </w:tcPr>
          <w:p>
            <w:pPr>
              <w:spacing w:after="0"/>
            </w:pPr>
            <w:r>
              <w:rPr>
                <w:rFonts w:ascii="Calibri" w:cs="Calibri" w:eastAsia="Calibri" w:hAnsi="Calibri"/>
                <w:b/>
                <w:bCs/>
                <w:color w:val="0F172A"/>
                <w:sz w:val="19"/>
                <w:szCs w:val="19"/>
              </w:rPr>
              <w:t xml:space="preserve">Projektziel und Zielerreichung</w:t>
            </w:r>
          </w:p>
        </w:tc>
        <w:tc>
          <w:tcPr>
            <w:tcW w:type="dxa" w:w="6859"/>
            <w:tcBorders>
              <w:top w:val="none" w:color="FFFFFF" w:sz="0"/>
              <w:left w:val="none" w:color="FFFFFF" w:sz="0"/>
              <w:bottom w:val="single" w:color="E2E8F0" w:sz="4"/>
              <w:right w:val="none" w:color="FFFFFF" w:sz="0"/>
            </w:tcBorders>
            <w:shd w:fill="F5F8FC" w:color="auto" w:val="clear"/>
            <w:tcMar>
              <w:top w:type="dxa" w:w="120"/>
              <w:left w:type="dxa" w:w="160"/>
              <w:bottom w:type="dxa" w:w="120"/>
              <w:right w:type="dxa" w:w="120"/>
            </w:tcMar>
            <w:vAlign w:val="top"/>
          </w:tcPr>
          <w:p>
            <w:pPr>
              <w:spacing w:after="0"/>
            </w:pPr>
            <w:r>
              <w:rPr>
                <w:rFonts w:ascii="Calibri" w:cs="Calibri" w:eastAsia="Calibri" w:hAnsi="Calibri"/>
                <w:i/>
                <w:iCs/>
                <w:color w:val="64748B"/>
                <w:sz w:val="18"/>
                <w:szCs w:val="18"/>
              </w:rPr>
              <w:t xml:space="preserve">Ziel aus dem Projektauftrag; erreicht, teilweise oder nicht erreicht?</w:t>
            </w:r>
          </w:p>
        </w:tc>
      </w:tr>
      <w:tr>
        <w:trPr>
          <w:cantSplit/>
        </w:trPr>
        <w:tc>
          <w:tcPr>
            <w:tcW w:type="dxa" w:w="2667"/>
            <w:tcBorders>
              <w:top w:val="none" w:color="FFFFFF" w:sz="0"/>
              <w:left w:val="none" w:color="FFFFFF" w:sz="0"/>
              <w:bottom w:val="single" w:color="E2E8F0" w:sz="4"/>
              <w:right w:val="none" w:color="FFFFFF" w:sz="0"/>
            </w:tcBorders>
            <w:tcMar>
              <w:top w:type="dxa" w:w="120"/>
              <w:left w:type="dxa" w:w="0"/>
              <w:bottom w:type="dxa" w:w="120"/>
              <w:right w:type="dxa" w:w="160"/>
            </w:tcMar>
            <w:vAlign w:val="top"/>
          </w:tcPr>
          <w:p>
            <w:pPr>
              <w:spacing w:after="0"/>
            </w:pPr>
            <w:r>
              <w:rPr>
                <w:rFonts w:ascii="Calibri" w:cs="Calibri" w:eastAsia="Calibri" w:hAnsi="Calibri"/>
                <w:b/>
                <w:bCs/>
                <w:color w:val="0F172A"/>
                <w:sz w:val="19"/>
                <w:szCs w:val="19"/>
              </w:rPr>
              <w:t xml:space="preserve">Termin</w:t>
            </w:r>
          </w:p>
        </w:tc>
        <w:tc>
          <w:tcPr>
            <w:tcW w:type="dxa" w:w="6859"/>
            <w:tcBorders>
              <w:top w:val="none" w:color="FFFFFF" w:sz="0"/>
              <w:left w:val="none" w:color="FFFFFF" w:sz="0"/>
              <w:bottom w:val="single" w:color="E2E8F0" w:sz="4"/>
              <w:right w:val="none" w:color="FFFFFF" w:sz="0"/>
            </w:tcBorders>
            <w:shd w:fill="F5F8FC" w:color="auto" w:val="clear"/>
            <w:tcMar>
              <w:top w:type="dxa" w:w="120"/>
              <w:left w:type="dxa" w:w="160"/>
              <w:bottom w:type="dxa" w:w="120"/>
              <w:right w:type="dxa" w:w="120"/>
            </w:tcMar>
            <w:vAlign w:val="top"/>
          </w:tcPr>
          <w:p>
            <w:pPr>
              <w:spacing w:after="0"/>
            </w:pPr>
            <w:r>
              <w:rPr>
                <w:rFonts w:ascii="Calibri" w:cs="Calibri" w:eastAsia="Calibri" w:hAnsi="Calibri"/>
                <w:i/>
                <w:iCs/>
                <w:color w:val="64748B"/>
                <w:sz w:val="18"/>
                <w:szCs w:val="18"/>
              </w:rPr>
              <w:t xml:space="preserve">Plan gegen Ist, z. B. Abschluss mit 6 Wochen Verzug bei M4</w:t>
            </w:r>
          </w:p>
        </w:tc>
      </w:tr>
      <w:tr>
        <w:trPr>
          <w:cantSplit/>
        </w:trPr>
        <w:tc>
          <w:tcPr>
            <w:tcW w:type="dxa" w:w="2667"/>
            <w:tcBorders>
              <w:top w:val="none" w:color="FFFFFF" w:sz="0"/>
              <w:left w:val="none" w:color="FFFFFF" w:sz="0"/>
              <w:bottom w:val="single" w:color="E2E8F0" w:sz="4"/>
              <w:right w:val="none" w:color="FFFFFF" w:sz="0"/>
            </w:tcBorders>
            <w:tcMar>
              <w:top w:type="dxa" w:w="120"/>
              <w:left w:type="dxa" w:w="0"/>
              <w:bottom w:type="dxa" w:w="120"/>
              <w:right w:type="dxa" w:w="160"/>
            </w:tcMar>
            <w:vAlign w:val="top"/>
          </w:tcPr>
          <w:p>
            <w:pPr>
              <w:spacing w:after="0"/>
            </w:pPr>
            <w:r>
              <w:rPr>
                <w:rFonts w:ascii="Calibri" w:cs="Calibri" w:eastAsia="Calibri" w:hAnsi="Calibri"/>
                <w:b/>
                <w:bCs/>
                <w:color w:val="0F172A"/>
                <w:sz w:val="19"/>
                <w:szCs w:val="19"/>
              </w:rPr>
              <w:t xml:space="preserve">Kosten</w:t>
            </w:r>
          </w:p>
        </w:tc>
        <w:tc>
          <w:tcPr>
            <w:tcW w:type="dxa" w:w="6859"/>
            <w:tcBorders>
              <w:top w:val="none" w:color="FFFFFF" w:sz="0"/>
              <w:left w:val="none" w:color="FFFFFF" w:sz="0"/>
              <w:bottom w:val="single" w:color="E2E8F0" w:sz="4"/>
              <w:right w:val="none" w:color="FFFFFF" w:sz="0"/>
            </w:tcBorders>
            <w:shd w:fill="F5F8FC" w:color="auto" w:val="clear"/>
            <w:tcMar>
              <w:top w:type="dxa" w:w="120"/>
              <w:left w:type="dxa" w:w="160"/>
              <w:bottom w:type="dxa" w:w="120"/>
              <w:right w:type="dxa" w:w="120"/>
            </w:tcMar>
            <w:vAlign w:val="top"/>
          </w:tcPr>
          <w:p>
            <w:pPr>
              <w:spacing w:after="0"/>
            </w:pPr>
            <w:r>
              <w:rPr>
                <w:rFonts w:ascii="Calibri" w:cs="Calibri" w:eastAsia="Calibri" w:hAnsi="Calibri"/>
                <w:i/>
                <w:iCs/>
                <w:color w:val="64748B"/>
                <w:sz w:val="18"/>
                <w:szCs w:val="18"/>
              </w:rPr>
              <w:t xml:space="preserve">Budget gegen Ist-Kosten in €</w:t>
            </w:r>
          </w:p>
        </w:tc>
      </w:tr>
      <w:tr>
        <w:trPr>
          <w:cantSplit/>
        </w:trPr>
        <w:tc>
          <w:tcPr>
            <w:tcW w:type="dxa" w:w="2667"/>
            <w:tcBorders>
              <w:top w:val="none" w:color="FFFFFF" w:sz="0"/>
              <w:left w:val="none" w:color="FFFFFF" w:sz="0"/>
              <w:bottom w:val="single" w:color="E2E8F0" w:sz="4"/>
              <w:right w:val="none" w:color="FFFFFF" w:sz="0"/>
            </w:tcBorders>
            <w:tcMar>
              <w:top w:type="dxa" w:w="120"/>
              <w:left w:type="dxa" w:w="0"/>
              <w:bottom w:type="dxa" w:w="120"/>
              <w:right w:type="dxa" w:w="160"/>
            </w:tcMar>
            <w:vAlign w:val="top"/>
          </w:tcPr>
          <w:p>
            <w:pPr>
              <w:spacing w:after="0"/>
            </w:pPr>
            <w:r>
              <w:rPr>
                <w:rFonts w:ascii="Calibri" w:cs="Calibri" w:eastAsia="Calibri" w:hAnsi="Calibri"/>
                <w:b/>
                <w:bCs/>
                <w:color w:val="0F172A"/>
                <w:sz w:val="19"/>
                <w:szCs w:val="19"/>
              </w:rPr>
              <w:t xml:space="preserve">Leistung</w:t>
            </w:r>
          </w:p>
        </w:tc>
        <w:tc>
          <w:tcPr>
            <w:tcW w:type="dxa" w:w="6859"/>
            <w:tcBorders>
              <w:top w:val="none" w:color="FFFFFF" w:sz="0"/>
              <w:left w:val="none" w:color="FFFFFF" w:sz="0"/>
              <w:bottom w:val="single" w:color="E2E8F0" w:sz="4"/>
              <w:right w:val="none" w:color="FFFFFF" w:sz="0"/>
            </w:tcBorders>
            <w:shd w:fill="F5F8FC" w:color="auto" w:val="clear"/>
            <w:tcMar>
              <w:top w:type="dxa" w:w="120"/>
              <w:left w:type="dxa" w:w="160"/>
              <w:bottom w:type="dxa" w:w="120"/>
              <w:right w:type="dxa" w:w="120"/>
            </w:tcMar>
            <w:vAlign w:val="top"/>
          </w:tcPr>
          <w:p>
            <w:pPr>
              <w:spacing w:after="0"/>
            </w:pPr>
            <w:r>
              <w:rPr>
                <w:rFonts w:ascii="Calibri" w:cs="Calibri" w:eastAsia="Calibri" w:hAnsi="Calibri"/>
                <w:i/>
                <w:iCs/>
                <w:color w:val="64748B"/>
                <w:sz w:val="18"/>
                <w:szCs w:val="18"/>
              </w:rPr>
              <w:t xml:space="preserve">Was wurde geliefert, was nicht oder später?</w:t>
            </w:r>
          </w:p>
        </w:tc>
      </w:tr>
    </w:tbl>
    <w:p>
      <w:pPr>
        <w:spacing w:after="80"/>
      </w:pPr>
      <w:r>
        <w:rPr>
          <w:rFonts w:ascii="Calibri" w:cs="Calibri" w:eastAsia="Calibri" w:hAnsi="Calibri"/>
        </w:rPr>
        <w:t xml:space="preserve"/>
      </w:r>
    </w:p>
    <w:p>
      <w:pPr>
        <w:pStyle w:val="Heading1"/>
      </w:pPr>
      <w:r>
        <w:rPr>
          <w:rFonts w:ascii="Calibri" w:cs="Calibri" w:eastAsia="Calibri" w:hAnsi="Calibri"/>
        </w:rPr>
        <w:t xml:space="preserve">3  Zeitstrahl</w:t>
      </w:r>
    </w:p>
    <w:p>
      <w:pPr>
        <w:keepNext/>
        <w:spacing w:after="80"/>
      </w:pPr>
      <w:r>
        <w:rPr>
          <w:rFonts w:ascii="Calibri" w:cs="Calibri" w:eastAsia="Calibri" w:hAnsi="Calibri"/>
          <w:i/>
          <w:iCs/>
          <w:color w:val="64748B"/>
          <w:sz w:val="18"/>
          <w:szCs w:val="18"/>
        </w:rPr>
        <w:t xml:space="preserve">Je Meilenstein oder Phase eine Zeile. Stichworte genügen; ausformuliert wird in Abschnitt 4.</w:t>
      </w:r>
    </w:p>
    <w:tbl>
      <w:tblPr>
        <w:tblW w:type="dxa" w:w="952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667"/>
        <w:gridCol w:w="1270"/>
        <w:gridCol w:w="2794"/>
        <w:gridCol w:w="2795"/>
      </w:tblGrid>
      <w:tr>
        <w:trPr>
          <w:cantSplit/>
          <w:tblHeader/>
        </w:trPr>
        <w:tc>
          <w:tcPr>
            <w:tcW w:type="dxa" w:w="2667"/>
            <w:tcBorders>
              <w:top w:val="none" w:color="FFFFFF" w:sz="0"/>
              <w:left w:val="none" w:color="FFFFFF" w:sz="0"/>
              <w:bottom w:val="single" w:color="0F172A" w:sz="8"/>
              <w:right w:val="none" w:color="FFFFFF" w:sz="0"/>
            </w:tcBorders>
            <w:shd w:fill="F1F5F9" w:color="auto" w:val="clear"/>
            <w:tcMar>
              <w:top w:type="dxa" w:w="80"/>
              <w:left w:type="dxa" w:w="100"/>
              <w:bottom w:type="dxa" w:w="80"/>
              <w:right w:type="dxa" w:w="100"/>
            </w:tcMar>
            <w:vAlign w:val="bottom"/>
          </w:tcPr>
          <w:p>
            <w:pPr>
              <w:spacing w:after="0"/>
              <w:jc w:val="left"/>
            </w:pPr>
            <w:r>
              <w:rPr>
                <w:rFonts w:ascii="Calibri" w:cs="Calibri" w:eastAsia="Calibri" w:hAnsi="Calibri"/>
                <w:b/>
                <w:bCs/>
                <w:color w:val="0F172A"/>
                <w:sz w:val="19"/>
                <w:szCs w:val="19"/>
              </w:rPr>
              <w:t xml:space="preserve">Meilenstein / Phase</w:t>
            </w:r>
          </w:p>
        </w:tc>
        <w:tc>
          <w:tcPr>
            <w:tcW w:type="dxa" w:w="1270"/>
            <w:tcBorders>
              <w:top w:val="none" w:color="FFFFFF" w:sz="0"/>
              <w:left w:val="none" w:color="FFFFFF" w:sz="0"/>
              <w:bottom w:val="single" w:color="0F172A" w:sz="8"/>
              <w:right w:val="none" w:color="FFFFFF" w:sz="0"/>
            </w:tcBorders>
            <w:shd w:fill="F1F5F9" w:color="auto" w:val="clear"/>
            <w:tcMar>
              <w:top w:type="dxa" w:w="80"/>
              <w:left w:type="dxa" w:w="100"/>
              <w:bottom w:type="dxa" w:w="80"/>
              <w:right w:type="dxa" w:w="100"/>
            </w:tcMar>
            <w:vAlign w:val="bottom"/>
          </w:tcPr>
          <w:p>
            <w:pPr>
              <w:spacing w:after="0"/>
              <w:jc w:val="right"/>
            </w:pPr>
            <w:r>
              <w:rPr>
                <w:rFonts w:ascii="Calibri" w:cs="Calibri" w:eastAsia="Calibri" w:hAnsi="Calibri"/>
                <w:b/>
                <w:bCs/>
                <w:color w:val="0F172A"/>
                <w:sz w:val="19"/>
                <w:szCs w:val="19"/>
              </w:rPr>
              <w:t xml:space="preserve">Termin</w:t>
            </w:r>
          </w:p>
        </w:tc>
        <w:tc>
          <w:tcPr>
            <w:tcW w:type="dxa" w:w="2794"/>
            <w:tcBorders>
              <w:top w:val="none" w:color="FFFFFF" w:sz="0"/>
              <w:left w:val="none" w:color="FFFFFF" w:sz="0"/>
              <w:bottom w:val="single" w:color="0F172A" w:sz="8"/>
              <w:right w:val="none" w:color="FFFFFF" w:sz="0"/>
            </w:tcBorders>
            <w:shd w:fill="F1F5F9" w:color="auto" w:val="clear"/>
            <w:tcMar>
              <w:top w:type="dxa" w:w="80"/>
              <w:left w:type="dxa" w:w="100"/>
              <w:bottom w:type="dxa" w:w="80"/>
              <w:right w:type="dxa" w:w="100"/>
            </w:tcMar>
            <w:vAlign w:val="bottom"/>
          </w:tcPr>
          <w:p>
            <w:pPr>
              <w:spacing w:after="0"/>
              <w:jc w:val="left"/>
            </w:pPr>
            <w:r>
              <w:rPr>
                <w:rFonts w:ascii="Calibri" w:cs="Calibri" w:eastAsia="Calibri" w:hAnsi="Calibri"/>
                <w:b/>
                <w:bCs/>
                <w:color w:val="0F172A"/>
                <w:sz w:val="19"/>
                <w:szCs w:val="19"/>
              </w:rPr>
              <w:t xml:space="preserve">Was gut lief</w:t>
            </w:r>
          </w:p>
        </w:tc>
        <w:tc>
          <w:tcPr>
            <w:tcW w:type="dxa" w:w="2795"/>
            <w:tcBorders>
              <w:top w:val="none" w:color="FFFFFF" w:sz="0"/>
              <w:left w:val="none" w:color="FFFFFF" w:sz="0"/>
              <w:bottom w:val="single" w:color="0F172A" w:sz="8"/>
              <w:right w:val="none" w:color="FFFFFF" w:sz="0"/>
            </w:tcBorders>
            <w:shd w:fill="F1F5F9" w:color="auto" w:val="clear"/>
            <w:tcMar>
              <w:top w:type="dxa" w:w="80"/>
              <w:left w:type="dxa" w:w="100"/>
              <w:bottom w:type="dxa" w:w="80"/>
              <w:right w:type="dxa" w:w="100"/>
            </w:tcMar>
            <w:vAlign w:val="bottom"/>
          </w:tcPr>
          <w:p>
            <w:pPr>
              <w:spacing w:after="0"/>
              <w:jc w:val="left"/>
            </w:pPr>
            <w:r>
              <w:rPr>
                <w:rFonts w:ascii="Calibri" w:cs="Calibri" w:eastAsia="Calibri" w:hAnsi="Calibri"/>
                <w:b/>
                <w:bCs/>
                <w:color w:val="0F172A"/>
                <w:sz w:val="19"/>
                <w:szCs w:val="19"/>
              </w:rPr>
              <w:t xml:space="preserve">Was schwierig war</w:t>
            </w:r>
          </w:p>
        </w:tc>
      </w:tr>
      <w:tr>
        <w:trPr>
          <w:cantSplit/>
          <w:trHeight w:val="400" w:hRule="atLeast"/>
        </w:trPr>
        <w:tc>
          <w:tcPr>
            <w:tcW w:type="dxa" w:w="2667"/>
            <w:tcBorders>
              <w:top w:val="none" w:color="FFFFFF" w:sz="0"/>
              <w:left w:val="none" w:color="FFFFFF" w:sz="0"/>
              <w:bottom w:val="single" w:color="E2E8F0" w:sz="4"/>
              <w:right w:val="single" w:color="FFFFFF" w:sz="12"/>
            </w:tcBorders>
            <w:shd w:fill="F5F8FC" w:color="auto" w:val="clear"/>
            <w:tcMar>
              <w:top w:type="dxa" w:w="80"/>
              <w:left w:type="dxa" w:w="100"/>
              <w:bottom w:type="dxa" w:w="80"/>
              <w:right w:type="dxa" w:w="100"/>
            </w:tcMar>
            <w:vAlign w:val="top"/>
          </w:tcPr>
          <w:p>
            <w:pPr>
              <w:spacing w:after="0"/>
              <w:jc w:val="left"/>
            </w:pPr>
            <w:r>
              <w:rPr>
                <w:rFonts w:ascii="Calibri" w:cs="Calibri" w:eastAsia="Calibri" w:hAnsi="Calibri"/>
                <w:i/>
                <w:iCs/>
                <w:color w:val="64748B"/>
                <w:sz w:val="18"/>
                <w:szCs w:val="18"/>
              </w:rPr>
              <w:t xml:space="preserve">z. B. M1 Fachkonzept abgenommen</w:t>
            </w:r>
          </w:p>
        </w:tc>
        <w:tc>
          <w:tcPr>
            <w:tcW w:type="dxa" w:w="1270"/>
            <w:tcBorders>
              <w:top w:val="none" w:color="FFFFFF" w:sz="0"/>
              <w:left w:val="none" w:color="FFFFFF" w:sz="0"/>
              <w:bottom w:val="single" w:color="E2E8F0" w:sz="4"/>
              <w:right w:val="single" w:color="FFFFFF" w:sz="12"/>
            </w:tcBorders>
            <w:shd w:fill="F5F8FC" w:color="auto" w:val="clear"/>
            <w:tcMar>
              <w:top w:type="dxa" w:w="80"/>
              <w:left w:type="dxa" w:w="100"/>
              <w:bottom w:type="dxa" w:w="80"/>
              <w:right w:type="dxa" w:w="100"/>
            </w:tcMar>
            <w:vAlign w:val="top"/>
          </w:tcPr>
          <w:p>
            <w:pPr>
              <w:spacing w:after="0"/>
              <w:jc w:val="right"/>
            </w:pPr>
            <w:r>
              <w:rPr>
                <w:rFonts w:ascii="Calibri" w:cs="Calibri" w:eastAsia="Calibri" w:hAnsi="Calibri"/>
                <w:i/>
                <w:iCs/>
                <w:color w:val="64748B"/>
                <w:sz w:val="18"/>
                <w:szCs w:val="18"/>
              </w:rPr>
              <w:t xml:space="preserve">TT.MM.JJJJ</w:t>
            </w:r>
          </w:p>
        </w:tc>
        <w:tc>
          <w:tcPr>
            <w:tcW w:type="dxa" w:w="2794"/>
            <w:tcBorders>
              <w:top w:val="none" w:color="FFFFFF" w:sz="0"/>
              <w:left w:val="none" w:color="FFFFFF" w:sz="0"/>
              <w:bottom w:val="single" w:color="E2E8F0" w:sz="4"/>
              <w:right w:val="single" w:color="FFFFFF" w:sz="12"/>
            </w:tcBorders>
            <w:shd w:fill="F5F8FC" w:color="auto" w:val="clear"/>
            <w:tcMar>
              <w:top w:type="dxa" w:w="80"/>
              <w:left w:type="dxa" w:w="100"/>
              <w:bottom w:type="dxa" w:w="80"/>
              <w:right w:type="dxa" w:w="100"/>
            </w:tcMar>
            <w:vAlign w:val="top"/>
          </w:tcPr>
          <w:p>
            <w:pPr>
              <w:spacing w:after="0"/>
              <w:jc w:val="left"/>
            </w:pPr>
            <w:r>
              <w:rPr>
                <w:rFonts w:ascii="Calibri" w:cs="Calibri" w:eastAsia="Calibri" w:hAnsi="Calibri"/>
                <w:i/>
                <w:iCs/>
                <w:color w:val="64748B"/>
                <w:sz w:val="18"/>
                <w:szCs w:val="18"/>
              </w:rPr>
              <w:t xml:space="preserve">Stichworte</w:t>
            </w:r>
          </w:p>
        </w:tc>
        <w:tc>
          <w:tcPr>
            <w:tcW w:type="dxa" w:w="2795"/>
            <w:tcBorders>
              <w:top w:val="none" w:color="FFFFFF" w:sz="0"/>
              <w:left w:val="none" w:color="FFFFFF" w:sz="0"/>
              <w:bottom w:val="single" w:color="E2E8F0" w:sz="4"/>
              <w:right w:val="single" w:color="FFFFFF" w:sz="12"/>
            </w:tcBorders>
            <w:shd w:fill="F5F8FC" w:color="auto" w:val="clear"/>
            <w:tcMar>
              <w:top w:type="dxa" w:w="80"/>
              <w:left w:type="dxa" w:w="100"/>
              <w:bottom w:type="dxa" w:w="80"/>
              <w:right w:type="dxa" w:w="100"/>
            </w:tcMar>
            <w:vAlign w:val="top"/>
          </w:tcPr>
          <w:p>
            <w:pPr>
              <w:spacing w:after="0"/>
              <w:jc w:val="left"/>
            </w:pPr>
            <w:r>
              <w:rPr>
                <w:rFonts w:ascii="Calibri" w:cs="Calibri" w:eastAsia="Calibri" w:hAnsi="Calibri"/>
                <w:i/>
                <w:iCs/>
                <w:color w:val="64748B"/>
                <w:sz w:val="18"/>
                <w:szCs w:val="18"/>
              </w:rPr>
              <w:t xml:space="preserve">Stichworte</w:t>
            </w:r>
          </w:p>
        </w:tc>
      </w:tr>
      <w:tr>
        <w:trPr>
          <w:cantSplit/>
          <w:trHeight w:val="400" w:hRule="atLeast"/>
        </w:trPr>
        <w:tc>
          <w:tcPr>
            <w:tcW w:type="dxa" w:w="2667"/>
            <w:tcBorders>
              <w:top w:val="none" w:color="FFFFFF" w:sz="0"/>
              <w:left w:val="none" w:color="FFFFFF" w:sz="0"/>
              <w:bottom w:val="single" w:color="E2E8F0" w:sz="4"/>
              <w:right w:val="single" w:color="FFFFFF" w:sz="12"/>
            </w:tcBorders>
            <w:shd w:fill="F5F8FC" w:color="auto" w:val="clear"/>
            <w:tcMar>
              <w:top w:type="dxa" w:w="80"/>
              <w:left w:type="dxa" w:w="100"/>
              <w:bottom w:type="dxa" w:w="80"/>
              <w:right w:type="dxa" w:w="100"/>
            </w:tcMar>
            <w:vAlign w:val="top"/>
          </w:tcPr>
          <w:p>
            <w:pPr>
              <w:spacing w:after="0"/>
              <w:jc w:val="left"/>
            </w:pPr>
            <w:r>
              <w:rPr>
                <w:rFonts w:ascii="Calibri" w:cs="Calibri" w:eastAsia="Calibri" w:hAnsi="Calibri"/>
                <w:sz w:val="19"/>
                <w:szCs w:val="19"/>
              </w:rPr>
              <w:t xml:space="preserve"/>
            </w:r>
          </w:p>
        </w:tc>
        <w:tc>
          <w:tcPr>
            <w:tcW w:type="dxa" w:w="1270"/>
            <w:tcBorders>
              <w:top w:val="none" w:color="FFFFFF" w:sz="0"/>
              <w:left w:val="none" w:color="FFFFFF" w:sz="0"/>
              <w:bottom w:val="single" w:color="E2E8F0" w:sz="4"/>
              <w:right w:val="single" w:color="FFFFFF" w:sz="12"/>
            </w:tcBorders>
            <w:shd w:fill="F5F8FC" w:color="auto" w:val="clear"/>
            <w:tcMar>
              <w:top w:type="dxa" w:w="80"/>
              <w:left w:type="dxa" w:w="100"/>
              <w:bottom w:type="dxa" w:w="80"/>
              <w:right w:type="dxa" w:w="100"/>
            </w:tcMar>
            <w:vAlign w:val="top"/>
          </w:tcPr>
          <w:p>
            <w:pPr>
              <w:spacing w:after="0"/>
              <w:jc w:val="right"/>
            </w:pPr>
            <w:r>
              <w:rPr>
                <w:rFonts w:ascii="Calibri" w:cs="Calibri" w:eastAsia="Calibri" w:hAnsi="Calibri"/>
                <w:sz w:val="19"/>
                <w:szCs w:val="19"/>
              </w:rPr>
              <w:t xml:space="preserve"/>
            </w:r>
          </w:p>
        </w:tc>
        <w:tc>
          <w:tcPr>
            <w:tcW w:type="dxa" w:w="2794"/>
            <w:tcBorders>
              <w:top w:val="none" w:color="FFFFFF" w:sz="0"/>
              <w:left w:val="none" w:color="FFFFFF" w:sz="0"/>
              <w:bottom w:val="single" w:color="E2E8F0" w:sz="4"/>
              <w:right w:val="single" w:color="FFFFFF" w:sz="12"/>
            </w:tcBorders>
            <w:shd w:fill="F5F8FC" w:color="auto" w:val="clear"/>
            <w:tcMar>
              <w:top w:type="dxa" w:w="80"/>
              <w:left w:type="dxa" w:w="100"/>
              <w:bottom w:type="dxa" w:w="80"/>
              <w:right w:type="dxa" w:w="100"/>
            </w:tcMar>
            <w:vAlign w:val="top"/>
          </w:tcPr>
          <w:p>
            <w:pPr>
              <w:spacing w:after="0"/>
              <w:jc w:val="left"/>
            </w:pPr>
            <w:r>
              <w:rPr>
                <w:rFonts w:ascii="Calibri" w:cs="Calibri" w:eastAsia="Calibri" w:hAnsi="Calibri"/>
                <w:sz w:val="19"/>
                <w:szCs w:val="19"/>
              </w:rPr>
              <w:t xml:space="preserve"/>
            </w:r>
          </w:p>
        </w:tc>
        <w:tc>
          <w:tcPr>
            <w:tcW w:type="dxa" w:w="2795"/>
            <w:tcBorders>
              <w:top w:val="none" w:color="FFFFFF" w:sz="0"/>
              <w:left w:val="none" w:color="FFFFFF" w:sz="0"/>
              <w:bottom w:val="single" w:color="E2E8F0" w:sz="4"/>
              <w:right w:val="single" w:color="FFFFFF" w:sz="12"/>
            </w:tcBorders>
            <w:shd w:fill="F5F8FC" w:color="auto" w:val="clear"/>
            <w:tcMar>
              <w:top w:type="dxa" w:w="80"/>
              <w:left w:type="dxa" w:w="100"/>
              <w:bottom w:type="dxa" w:w="80"/>
              <w:right w:type="dxa" w:w="100"/>
            </w:tcMar>
            <w:vAlign w:val="top"/>
          </w:tcPr>
          <w:p>
            <w:pPr>
              <w:spacing w:after="0"/>
              <w:jc w:val="left"/>
            </w:pPr>
            <w:r>
              <w:rPr>
                <w:rFonts w:ascii="Calibri" w:cs="Calibri" w:eastAsia="Calibri" w:hAnsi="Calibri"/>
                <w:sz w:val="19"/>
                <w:szCs w:val="19"/>
              </w:rPr>
              <w:t xml:space="preserve"/>
            </w:r>
          </w:p>
        </w:tc>
      </w:tr>
      <w:tr>
        <w:trPr>
          <w:cantSplit/>
          <w:trHeight w:val="400" w:hRule="atLeast"/>
        </w:trPr>
        <w:tc>
          <w:tcPr>
            <w:tcW w:type="dxa" w:w="2667"/>
            <w:tcBorders>
              <w:top w:val="none" w:color="FFFFFF" w:sz="0"/>
              <w:left w:val="none" w:color="FFFFFF" w:sz="0"/>
              <w:bottom w:val="single" w:color="E2E8F0" w:sz="4"/>
              <w:right w:val="single" w:color="FFFFFF" w:sz="12"/>
            </w:tcBorders>
            <w:shd w:fill="F5F8FC" w:color="auto" w:val="clear"/>
            <w:tcMar>
              <w:top w:type="dxa" w:w="80"/>
              <w:left w:type="dxa" w:w="100"/>
              <w:bottom w:type="dxa" w:w="80"/>
              <w:right w:type="dxa" w:w="100"/>
            </w:tcMar>
            <w:vAlign w:val="top"/>
          </w:tcPr>
          <w:p>
            <w:pPr>
              <w:spacing w:after="0"/>
              <w:jc w:val="left"/>
            </w:pPr>
            <w:r>
              <w:rPr>
                <w:rFonts w:ascii="Calibri" w:cs="Calibri" w:eastAsia="Calibri" w:hAnsi="Calibri"/>
                <w:sz w:val="19"/>
                <w:szCs w:val="19"/>
              </w:rPr>
              <w:t xml:space="preserve"/>
            </w:r>
          </w:p>
        </w:tc>
        <w:tc>
          <w:tcPr>
            <w:tcW w:type="dxa" w:w="1270"/>
            <w:tcBorders>
              <w:top w:val="none" w:color="FFFFFF" w:sz="0"/>
              <w:left w:val="none" w:color="FFFFFF" w:sz="0"/>
              <w:bottom w:val="single" w:color="E2E8F0" w:sz="4"/>
              <w:right w:val="single" w:color="FFFFFF" w:sz="12"/>
            </w:tcBorders>
            <w:shd w:fill="F5F8FC" w:color="auto" w:val="clear"/>
            <w:tcMar>
              <w:top w:type="dxa" w:w="80"/>
              <w:left w:type="dxa" w:w="100"/>
              <w:bottom w:type="dxa" w:w="80"/>
              <w:right w:type="dxa" w:w="100"/>
            </w:tcMar>
            <w:vAlign w:val="top"/>
          </w:tcPr>
          <w:p>
            <w:pPr>
              <w:spacing w:after="0"/>
              <w:jc w:val="right"/>
            </w:pPr>
            <w:r>
              <w:rPr>
                <w:rFonts w:ascii="Calibri" w:cs="Calibri" w:eastAsia="Calibri" w:hAnsi="Calibri"/>
                <w:sz w:val="19"/>
                <w:szCs w:val="19"/>
              </w:rPr>
              <w:t xml:space="preserve"/>
            </w:r>
          </w:p>
        </w:tc>
        <w:tc>
          <w:tcPr>
            <w:tcW w:type="dxa" w:w="2794"/>
            <w:tcBorders>
              <w:top w:val="none" w:color="FFFFFF" w:sz="0"/>
              <w:left w:val="none" w:color="FFFFFF" w:sz="0"/>
              <w:bottom w:val="single" w:color="E2E8F0" w:sz="4"/>
              <w:right w:val="single" w:color="FFFFFF" w:sz="12"/>
            </w:tcBorders>
            <w:shd w:fill="F5F8FC" w:color="auto" w:val="clear"/>
            <w:tcMar>
              <w:top w:type="dxa" w:w="80"/>
              <w:left w:type="dxa" w:w="100"/>
              <w:bottom w:type="dxa" w:w="80"/>
              <w:right w:type="dxa" w:w="100"/>
            </w:tcMar>
            <w:vAlign w:val="top"/>
          </w:tcPr>
          <w:p>
            <w:pPr>
              <w:spacing w:after="0"/>
              <w:jc w:val="left"/>
            </w:pPr>
            <w:r>
              <w:rPr>
                <w:rFonts w:ascii="Calibri" w:cs="Calibri" w:eastAsia="Calibri" w:hAnsi="Calibri"/>
                <w:sz w:val="19"/>
                <w:szCs w:val="19"/>
              </w:rPr>
              <w:t xml:space="preserve"/>
            </w:r>
          </w:p>
        </w:tc>
        <w:tc>
          <w:tcPr>
            <w:tcW w:type="dxa" w:w="2795"/>
            <w:tcBorders>
              <w:top w:val="none" w:color="FFFFFF" w:sz="0"/>
              <w:left w:val="none" w:color="FFFFFF" w:sz="0"/>
              <w:bottom w:val="single" w:color="E2E8F0" w:sz="4"/>
              <w:right w:val="single" w:color="FFFFFF" w:sz="12"/>
            </w:tcBorders>
            <w:shd w:fill="F5F8FC" w:color="auto" w:val="clear"/>
            <w:tcMar>
              <w:top w:type="dxa" w:w="80"/>
              <w:left w:type="dxa" w:w="100"/>
              <w:bottom w:type="dxa" w:w="80"/>
              <w:right w:type="dxa" w:w="100"/>
            </w:tcMar>
            <w:vAlign w:val="top"/>
          </w:tcPr>
          <w:p>
            <w:pPr>
              <w:spacing w:after="0"/>
              <w:jc w:val="left"/>
            </w:pPr>
            <w:r>
              <w:rPr>
                <w:rFonts w:ascii="Calibri" w:cs="Calibri" w:eastAsia="Calibri" w:hAnsi="Calibri"/>
                <w:sz w:val="19"/>
                <w:szCs w:val="19"/>
              </w:rPr>
              <w:t xml:space="preserve"/>
            </w:r>
          </w:p>
        </w:tc>
      </w:tr>
      <w:tr>
        <w:trPr>
          <w:cantSplit/>
          <w:trHeight w:val="400" w:hRule="atLeast"/>
        </w:trPr>
        <w:tc>
          <w:tcPr>
            <w:tcW w:type="dxa" w:w="2667"/>
            <w:tcBorders>
              <w:top w:val="none" w:color="FFFFFF" w:sz="0"/>
              <w:left w:val="none" w:color="FFFFFF" w:sz="0"/>
              <w:bottom w:val="single" w:color="E2E8F0" w:sz="4"/>
              <w:right w:val="single" w:color="FFFFFF" w:sz="12"/>
            </w:tcBorders>
            <w:shd w:fill="F5F8FC" w:color="auto" w:val="clear"/>
            <w:tcMar>
              <w:top w:type="dxa" w:w="80"/>
              <w:left w:type="dxa" w:w="100"/>
              <w:bottom w:type="dxa" w:w="80"/>
              <w:right w:type="dxa" w:w="100"/>
            </w:tcMar>
            <w:vAlign w:val="top"/>
          </w:tcPr>
          <w:p>
            <w:pPr>
              <w:spacing w:after="0"/>
              <w:jc w:val="left"/>
            </w:pPr>
            <w:r>
              <w:rPr>
                <w:rFonts w:ascii="Calibri" w:cs="Calibri" w:eastAsia="Calibri" w:hAnsi="Calibri"/>
                <w:sz w:val="19"/>
                <w:szCs w:val="19"/>
              </w:rPr>
              <w:t xml:space="preserve"/>
            </w:r>
          </w:p>
        </w:tc>
        <w:tc>
          <w:tcPr>
            <w:tcW w:type="dxa" w:w="1270"/>
            <w:tcBorders>
              <w:top w:val="none" w:color="FFFFFF" w:sz="0"/>
              <w:left w:val="none" w:color="FFFFFF" w:sz="0"/>
              <w:bottom w:val="single" w:color="E2E8F0" w:sz="4"/>
              <w:right w:val="single" w:color="FFFFFF" w:sz="12"/>
            </w:tcBorders>
            <w:shd w:fill="F5F8FC" w:color="auto" w:val="clear"/>
            <w:tcMar>
              <w:top w:type="dxa" w:w="80"/>
              <w:left w:type="dxa" w:w="100"/>
              <w:bottom w:type="dxa" w:w="80"/>
              <w:right w:type="dxa" w:w="100"/>
            </w:tcMar>
            <w:vAlign w:val="top"/>
          </w:tcPr>
          <w:p>
            <w:pPr>
              <w:spacing w:after="0"/>
              <w:jc w:val="right"/>
            </w:pPr>
            <w:r>
              <w:rPr>
                <w:rFonts w:ascii="Calibri" w:cs="Calibri" w:eastAsia="Calibri" w:hAnsi="Calibri"/>
                <w:sz w:val="19"/>
                <w:szCs w:val="19"/>
              </w:rPr>
              <w:t xml:space="preserve"/>
            </w:r>
          </w:p>
        </w:tc>
        <w:tc>
          <w:tcPr>
            <w:tcW w:type="dxa" w:w="2794"/>
            <w:tcBorders>
              <w:top w:val="none" w:color="FFFFFF" w:sz="0"/>
              <w:left w:val="none" w:color="FFFFFF" w:sz="0"/>
              <w:bottom w:val="single" w:color="E2E8F0" w:sz="4"/>
              <w:right w:val="single" w:color="FFFFFF" w:sz="12"/>
            </w:tcBorders>
            <w:shd w:fill="F5F8FC" w:color="auto" w:val="clear"/>
            <w:tcMar>
              <w:top w:type="dxa" w:w="80"/>
              <w:left w:type="dxa" w:w="100"/>
              <w:bottom w:type="dxa" w:w="80"/>
              <w:right w:type="dxa" w:w="100"/>
            </w:tcMar>
            <w:vAlign w:val="top"/>
          </w:tcPr>
          <w:p>
            <w:pPr>
              <w:spacing w:after="0"/>
              <w:jc w:val="left"/>
            </w:pPr>
            <w:r>
              <w:rPr>
                <w:rFonts w:ascii="Calibri" w:cs="Calibri" w:eastAsia="Calibri" w:hAnsi="Calibri"/>
                <w:sz w:val="19"/>
                <w:szCs w:val="19"/>
              </w:rPr>
              <w:t xml:space="preserve"/>
            </w:r>
          </w:p>
        </w:tc>
        <w:tc>
          <w:tcPr>
            <w:tcW w:type="dxa" w:w="2795"/>
            <w:tcBorders>
              <w:top w:val="none" w:color="FFFFFF" w:sz="0"/>
              <w:left w:val="none" w:color="FFFFFF" w:sz="0"/>
              <w:bottom w:val="single" w:color="E2E8F0" w:sz="4"/>
              <w:right w:val="single" w:color="FFFFFF" w:sz="12"/>
            </w:tcBorders>
            <w:shd w:fill="F5F8FC" w:color="auto" w:val="clear"/>
            <w:tcMar>
              <w:top w:type="dxa" w:w="80"/>
              <w:left w:type="dxa" w:w="100"/>
              <w:bottom w:type="dxa" w:w="80"/>
              <w:right w:type="dxa" w:w="100"/>
            </w:tcMar>
            <w:vAlign w:val="top"/>
          </w:tcPr>
          <w:p>
            <w:pPr>
              <w:spacing w:after="0"/>
              <w:jc w:val="left"/>
            </w:pPr>
            <w:r>
              <w:rPr>
                <w:rFonts w:ascii="Calibri" w:cs="Calibri" w:eastAsia="Calibri" w:hAnsi="Calibri"/>
                <w:sz w:val="19"/>
                <w:szCs w:val="19"/>
              </w:rPr>
              <w:t xml:space="preserve"/>
            </w:r>
          </w:p>
        </w:tc>
      </w:tr>
      <w:tr>
        <w:trPr>
          <w:cantSplit/>
          <w:trHeight w:val="400" w:hRule="atLeast"/>
        </w:trPr>
        <w:tc>
          <w:tcPr>
            <w:tcW w:type="dxa" w:w="2667"/>
            <w:tcBorders>
              <w:top w:val="none" w:color="FFFFFF" w:sz="0"/>
              <w:left w:val="none" w:color="FFFFFF" w:sz="0"/>
              <w:bottom w:val="single" w:color="E2E8F0" w:sz="4"/>
              <w:right w:val="single" w:color="FFFFFF" w:sz="12"/>
            </w:tcBorders>
            <w:shd w:fill="F5F8FC" w:color="auto" w:val="clear"/>
            <w:tcMar>
              <w:top w:type="dxa" w:w="80"/>
              <w:left w:type="dxa" w:w="100"/>
              <w:bottom w:type="dxa" w:w="80"/>
              <w:right w:type="dxa" w:w="100"/>
            </w:tcMar>
            <w:vAlign w:val="top"/>
          </w:tcPr>
          <w:p>
            <w:pPr>
              <w:spacing w:after="0"/>
              <w:jc w:val="left"/>
            </w:pPr>
            <w:r>
              <w:rPr>
                <w:rFonts w:ascii="Calibri" w:cs="Calibri" w:eastAsia="Calibri" w:hAnsi="Calibri"/>
                <w:sz w:val="19"/>
                <w:szCs w:val="19"/>
              </w:rPr>
              <w:t xml:space="preserve"/>
            </w:r>
          </w:p>
        </w:tc>
        <w:tc>
          <w:tcPr>
            <w:tcW w:type="dxa" w:w="1270"/>
            <w:tcBorders>
              <w:top w:val="none" w:color="FFFFFF" w:sz="0"/>
              <w:left w:val="none" w:color="FFFFFF" w:sz="0"/>
              <w:bottom w:val="single" w:color="E2E8F0" w:sz="4"/>
              <w:right w:val="single" w:color="FFFFFF" w:sz="12"/>
            </w:tcBorders>
            <w:shd w:fill="F5F8FC" w:color="auto" w:val="clear"/>
            <w:tcMar>
              <w:top w:type="dxa" w:w="80"/>
              <w:left w:type="dxa" w:w="100"/>
              <w:bottom w:type="dxa" w:w="80"/>
              <w:right w:type="dxa" w:w="100"/>
            </w:tcMar>
            <w:vAlign w:val="top"/>
          </w:tcPr>
          <w:p>
            <w:pPr>
              <w:spacing w:after="0"/>
              <w:jc w:val="right"/>
            </w:pPr>
            <w:r>
              <w:rPr>
                <w:rFonts w:ascii="Calibri" w:cs="Calibri" w:eastAsia="Calibri" w:hAnsi="Calibri"/>
                <w:sz w:val="19"/>
                <w:szCs w:val="19"/>
              </w:rPr>
              <w:t xml:space="preserve"/>
            </w:r>
          </w:p>
        </w:tc>
        <w:tc>
          <w:tcPr>
            <w:tcW w:type="dxa" w:w="2794"/>
            <w:tcBorders>
              <w:top w:val="none" w:color="FFFFFF" w:sz="0"/>
              <w:left w:val="none" w:color="FFFFFF" w:sz="0"/>
              <w:bottom w:val="single" w:color="E2E8F0" w:sz="4"/>
              <w:right w:val="single" w:color="FFFFFF" w:sz="12"/>
            </w:tcBorders>
            <w:shd w:fill="F5F8FC" w:color="auto" w:val="clear"/>
            <w:tcMar>
              <w:top w:type="dxa" w:w="80"/>
              <w:left w:type="dxa" w:w="100"/>
              <w:bottom w:type="dxa" w:w="80"/>
              <w:right w:type="dxa" w:w="100"/>
            </w:tcMar>
            <w:vAlign w:val="top"/>
          </w:tcPr>
          <w:p>
            <w:pPr>
              <w:spacing w:after="0"/>
              <w:jc w:val="left"/>
            </w:pPr>
            <w:r>
              <w:rPr>
                <w:rFonts w:ascii="Calibri" w:cs="Calibri" w:eastAsia="Calibri" w:hAnsi="Calibri"/>
                <w:sz w:val="19"/>
                <w:szCs w:val="19"/>
              </w:rPr>
              <w:t xml:space="preserve"/>
            </w:r>
          </w:p>
        </w:tc>
        <w:tc>
          <w:tcPr>
            <w:tcW w:type="dxa" w:w="2795"/>
            <w:tcBorders>
              <w:top w:val="none" w:color="FFFFFF" w:sz="0"/>
              <w:left w:val="none" w:color="FFFFFF" w:sz="0"/>
              <w:bottom w:val="single" w:color="E2E8F0" w:sz="4"/>
              <w:right w:val="single" w:color="FFFFFF" w:sz="12"/>
            </w:tcBorders>
            <w:shd w:fill="F5F8FC" w:color="auto" w:val="clear"/>
            <w:tcMar>
              <w:top w:type="dxa" w:w="80"/>
              <w:left w:type="dxa" w:w="100"/>
              <w:bottom w:type="dxa" w:w="80"/>
              <w:right w:type="dxa" w:w="100"/>
            </w:tcMar>
            <w:vAlign w:val="top"/>
          </w:tcPr>
          <w:p>
            <w:pPr>
              <w:spacing w:after="0"/>
              <w:jc w:val="left"/>
            </w:pPr>
            <w:r>
              <w:rPr>
                <w:rFonts w:ascii="Calibri" w:cs="Calibri" w:eastAsia="Calibri" w:hAnsi="Calibri"/>
                <w:sz w:val="19"/>
                <w:szCs w:val="19"/>
              </w:rPr>
              <w:t xml:space="preserve"/>
            </w:r>
          </w:p>
        </w:tc>
      </w:tr>
      <w:tr>
        <w:trPr>
          <w:cantSplit/>
          <w:trHeight w:val="400" w:hRule="atLeast"/>
        </w:trPr>
        <w:tc>
          <w:tcPr>
            <w:tcW w:type="dxa" w:w="2667"/>
            <w:tcBorders>
              <w:top w:val="none" w:color="FFFFFF" w:sz="0"/>
              <w:left w:val="none" w:color="FFFFFF" w:sz="0"/>
              <w:bottom w:val="single" w:color="E2E8F0" w:sz="4"/>
              <w:right w:val="single" w:color="FFFFFF" w:sz="12"/>
            </w:tcBorders>
            <w:shd w:fill="F5F8FC" w:color="auto" w:val="clear"/>
            <w:tcMar>
              <w:top w:type="dxa" w:w="80"/>
              <w:left w:type="dxa" w:w="100"/>
              <w:bottom w:type="dxa" w:w="80"/>
              <w:right w:type="dxa" w:w="100"/>
            </w:tcMar>
            <w:vAlign w:val="top"/>
          </w:tcPr>
          <w:p>
            <w:pPr>
              <w:spacing w:after="0"/>
              <w:jc w:val="left"/>
            </w:pPr>
            <w:r>
              <w:rPr>
                <w:rFonts w:ascii="Calibri" w:cs="Calibri" w:eastAsia="Calibri" w:hAnsi="Calibri"/>
                <w:sz w:val="19"/>
                <w:szCs w:val="19"/>
              </w:rPr>
              <w:t xml:space="preserve"/>
            </w:r>
          </w:p>
        </w:tc>
        <w:tc>
          <w:tcPr>
            <w:tcW w:type="dxa" w:w="1270"/>
            <w:tcBorders>
              <w:top w:val="none" w:color="FFFFFF" w:sz="0"/>
              <w:left w:val="none" w:color="FFFFFF" w:sz="0"/>
              <w:bottom w:val="single" w:color="E2E8F0" w:sz="4"/>
              <w:right w:val="single" w:color="FFFFFF" w:sz="12"/>
            </w:tcBorders>
            <w:shd w:fill="F5F8FC" w:color="auto" w:val="clear"/>
            <w:tcMar>
              <w:top w:type="dxa" w:w="80"/>
              <w:left w:type="dxa" w:w="100"/>
              <w:bottom w:type="dxa" w:w="80"/>
              <w:right w:type="dxa" w:w="100"/>
            </w:tcMar>
            <w:vAlign w:val="top"/>
          </w:tcPr>
          <w:p>
            <w:pPr>
              <w:spacing w:after="0"/>
              <w:jc w:val="right"/>
            </w:pPr>
            <w:r>
              <w:rPr>
                <w:rFonts w:ascii="Calibri" w:cs="Calibri" w:eastAsia="Calibri" w:hAnsi="Calibri"/>
                <w:sz w:val="19"/>
                <w:szCs w:val="19"/>
              </w:rPr>
              <w:t xml:space="preserve"/>
            </w:r>
          </w:p>
        </w:tc>
        <w:tc>
          <w:tcPr>
            <w:tcW w:type="dxa" w:w="2794"/>
            <w:tcBorders>
              <w:top w:val="none" w:color="FFFFFF" w:sz="0"/>
              <w:left w:val="none" w:color="FFFFFF" w:sz="0"/>
              <w:bottom w:val="single" w:color="E2E8F0" w:sz="4"/>
              <w:right w:val="single" w:color="FFFFFF" w:sz="12"/>
            </w:tcBorders>
            <w:shd w:fill="F5F8FC" w:color="auto" w:val="clear"/>
            <w:tcMar>
              <w:top w:type="dxa" w:w="80"/>
              <w:left w:type="dxa" w:w="100"/>
              <w:bottom w:type="dxa" w:w="80"/>
              <w:right w:type="dxa" w:w="100"/>
            </w:tcMar>
            <w:vAlign w:val="top"/>
          </w:tcPr>
          <w:p>
            <w:pPr>
              <w:spacing w:after="0"/>
              <w:jc w:val="left"/>
            </w:pPr>
            <w:r>
              <w:rPr>
                <w:rFonts w:ascii="Calibri" w:cs="Calibri" w:eastAsia="Calibri" w:hAnsi="Calibri"/>
                <w:sz w:val="19"/>
                <w:szCs w:val="19"/>
              </w:rPr>
              <w:t xml:space="preserve"/>
            </w:r>
          </w:p>
        </w:tc>
        <w:tc>
          <w:tcPr>
            <w:tcW w:type="dxa" w:w="2795"/>
            <w:tcBorders>
              <w:top w:val="none" w:color="FFFFFF" w:sz="0"/>
              <w:left w:val="none" w:color="FFFFFF" w:sz="0"/>
              <w:bottom w:val="single" w:color="E2E8F0" w:sz="4"/>
              <w:right w:val="single" w:color="FFFFFF" w:sz="12"/>
            </w:tcBorders>
            <w:shd w:fill="F5F8FC" w:color="auto" w:val="clear"/>
            <w:tcMar>
              <w:top w:type="dxa" w:w="80"/>
              <w:left w:type="dxa" w:w="100"/>
              <w:bottom w:type="dxa" w:w="80"/>
              <w:right w:type="dxa" w:w="100"/>
            </w:tcMar>
            <w:vAlign w:val="top"/>
          </w:tcPr>
          <w:p>
            <w:pPr>
              <w:spacing w:after="0"/>
              <w:jc w:val="left"/>
            </w:pPr>
            <w:r>
              <w:rPr>
                <w:rFonts w:ascii="Calibri" w:cs="Calibri" w:eastAsia="Calibri" w:hAnsi="Calibri"/>
                <w:sz w:val="19"/>
                <w:szCs w:val="19"/>
              </w:rPr>
              <w:t xml:space="preserve"/>
            </w:r>
          </w:p>
        </w:tc>
      </w:tr>
      <w:tr>
        <w:trPr>
          <w:cantSplit/>
          <w:trHeight w:val="400" w:hRule="atLeast"/>
        </w:trPr>
        <w:tc>
          <w:tcPr>
            <w:tcW w:type="dxa" w:w="2667"/>
            <w:tcBorders>
              <w:top w:val="none" w:color="FFFFFF" w:sz="0"/>
              <w:left w:val="none" w:color="FFFFFF" w:sz="0"/>
              <w:bottom w:val="single" w:color="E2E8F0" w:sz="4"/>
              <w:right w:val="single" w:color="FFFFFF" w:sz="12"/>
            </w:tcBorders>
            <w:shd w:fill="F5F8FC" w:color="auto" w:val="clear"/>
            <w:tcMar>
              <w:top w:type="dxa" w:w="80"/>
              <w:left w:type="dxa" w:w="100"/>
              <w:bottom w:type="dxa" w:w="80"/>
              <w:right w:type="dxa" w:w="100"/>
            </w:tcMar>
            <w:vAlign w:val="top"/>
          </w:tcPr>
          <w:p>
            <w:pPr>
              <w:spacing w:after="0"/>
              <w:jc w:val="left"/>
            </w:pPr>
            <w:r>
              <w:rPr>
                <w:rFonts w:ascii="Calibri" w:cs="Calibri" w:eastAsia="Calibri" w:hAnsi="Calibri"/>
                <w:sz w:val="19"/>
                <w:szCs w:val="19"/>
              </w:rPr>
              <w:t xml:space="preserve"/>
            </w:r>
          </w:p>
        </w:tc>
        <w:tc>
          <w:tcPr>
            <w:tcW w:type="dxa" w:w="1270"/>
            <w:tcBorders>
              <w:top w:val="none" w:color="FFFFFF" w:sz="0"/>
              <w:left w:val="none" w:color="FFFFFF" w:sz="0"/>
              <w:bottom w:val="single" w:color="E2E8F0" w:sz="4"/>
              <w:right w:val="single" w:color="FFFFFF" w:sz="12"/>
            </w:tcBorders>
            <w:shd w:fill="F5F8FC" w:color="auto" w:val="clear"/>
            <w:tcMar>
              <w:top w:type="dxa" w:w="80"/>
              <w:left w:type="dxa" w:w="100"/>
              <w:bottom w:type="dxa" w:w="80"/>
              <w:right w:type="dxa" w:w="100"/>
            </w:tcMar>
            <w:vAlign w:val="top"/>
          </w:tcPr>
          <w:p>
            <w:pPr>
              <w:spacing w:after="0"/>
              <w:jc w:val="right"/>
            </w:pPr>
            <w:r>
              <w:rPr>
                <w:rFonts w:ascii="Calibri" w:cs="Calibri" w:eastAsia="Calibri" w:hAnsi="Calibri"/>
                <w:sz w:val="19"/>
                <w:szCs w:val="19"/>
              </w:rPr>
              <w:t xml:space="preserve"/>
            </w:r>
          </w:p>
        </w:tc>
        <w:tc>
          <w:tcPr>
            <w:tcW w:type="dxa" w:w="2794"/>
            <w:tcBorders>
              <w:top w:val="none" w:color="FFFFFF" w:sz="0"/>
              <w:left w:val="none" w:color="FFFFFF" w:sz="0"/>
              <w:bottom w:val="single" w:color="E2E8F0" w:sz="4"/>
              <w:right w:val="single" w:color="FFFFFF" w:sz="12"/>
            </w:tcBorders>
            <w:shd w:fill="F5F8FC" w:color="auto" w:val="clear"/>
            <w:tcMar>
              <w:top w:type="dxa" w:w="80"/>
              <w:left w:type="dxa" w:w="100"/>
              <w:bottom w:type="dxa" w:w="80"/>
              <w:right w:type="dxa" w:w="100"/>
            </w:tcMar>
            <w:vAlign w:val="top"/>
          </w:tcPr>
          <w:p>
            <w:pPr>
              <w:spacing w:after="0"/>
              <w:jc w:val="left"/>
            </w:pPr>
            <w:r>
              <w:rPr>
                <w:rFonts w:ascii="Calibri" w:cs="Calibri" w:eastAsia="Calibri" w:hAnsi="Calibri"/>
                <w:sz w:val="19"/>
                <w:szCs w:val="19"/>
              </w:rPr>
              <w:t xml:space="preserve"/>
            </w:r>
          </w:p>
        </w:tc>
        <w:tc>
          <w:tcPr>
            <w:tcW w:type="dxa" w:w="2795"/>
            <w:tcBorders>
              <w:top w:val="none" w:color="FFFFFF" w:sz="0"/>
              <w:left w:val="none" w:color="FFFFFF" w:sz="0"/>
              <w:bottom w:val="single" w:color="E2E8F0" w:sz="4"/>
              <w:right w:val="single" w:color="FFFFFF" w:sz="12"/>
            </w:tcBorders>
            <w:shd w:fill="F5F8FC" w:color="auto" w:val="clear"/>
            <w:tcMar>
              <w:top w:type="dxa" w:w="80"/>
              <w:left w:type="dxa" w:w="100"/>
              <w:bottom w:type="dxa" w:w="80"/>
              <w:right w:type="dxa" w:w="100"/>
            </w:tcMar>
            <w:vAlign w:val="top"/>
          </w:tcPr>
          <w:p>
            <w:pPr>
              <w:spacing w:after="0"/>
              <w:jc w:val="left"/>
            </w:pPr>
            <w:r>
              <w:rPr>
                <w:rFonts w:ascii="Calibri" w:cs="Calibri" w:eastAsia="Calibri" w:hAnsi="Calibri"/>
                <w:sz w:val="19"/>
                <w:szCs w:val="19"/>
              </w:rPr>
              <w:t xml:space="preserve"/>
            </w:r>
          </w:p>
        </w:tc>
      </w:tr>
    </w:tbl>
    <w:p>
      <w:pPr>
        <w:spacing w:after="120"/>
      </w:pPr>
      <w:r>
        <w:rPr>
          <w:rFonts w:ascii="Calibri" w:cs="Calibri" w:eastAsia="Calibri" w:hAnsi="Calibri"/>
        </w:rPr>
        <w:t xml:space="preserve"/>
      </w:r>
    </w:p>
    <w:p>
      <w:pPr>
        <w:pStyle w:val="Heading1"/>
      </w:pPr>
      <w:r>
        <w:rPr>
          <w:rFonts w:ascii="Calibri" w:cs="Calibri" w:eastAsia="Calibri" w:hAnsi="Calibri"/>
        </w:rPr>
        <w:t xml:space="preserve">4  Erkenntnisse (Lessons Learned)</w:t>
      </w:r>
    </w:p>
    <w:p>
      <w:pPr>
        <w:keepNext/>
        <w:spacing w:after="80"/>
      </w:pPr>
      <w:r>
        <w:rPr>
          <w:rFonts w:ascii="Calibri" w:cs="Calibri" w:eastAsia="Calibri" w:hAnsi="Calibri"/>
          <w:i/>
          <w:iCs/>
          <w:color w:val="64748B"/>
          <w:sz w:val="18"/>
          <w:szCs w:val="18"/>
        </w:rPr>
        <w:t xml:space="preserve">Je Erkenntnis ein Block, in der Reihenfolge Situation, Auswirkung, Empfehlung; der Titel zum Schluss. Weitere Blöcke durch Kopieren anlegen oder direkt in die Excel-Liste schreiben, sie hat dieselben Felder.</w:t>
      </w:r>
    </w:p>
    <w:p>
      <w:pPr>
        <w:pStyle w:val="Heading2"/>
      </w:pPr>
      <w:r>
        <w:rPr>
          <w:rFonts w:ascii="Calibri" w:cs="Calibri" w:eastAsia="Calibri" w:hAnsi="Calibri"/>
        </w:rPr>
        <w:t xml:space="preserve">Erkenntnis 1</w:t>
      </w:r>
    </w:p>
    <w:tbl>
      <w:tblPr>
        <w:tblW w:type="dxa" w:w="952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667"/>
        <w:gridCol w:w="6859"/>
      </w:tblGrid>
      <w:tr>
        <w:trPr>
          <w:cantSplit/>
        </w:trPr>
        <w:tc>
          <w:tcPr>
            <w:tcW w:type="dxa" w:w="2667"/>
            <w:tcBorders>
              <w:top w:val="single" w:color="CBD5E1" w:sz="6"/>
              <w:left w:val="none" w:color="FFFFFF" w:sz="0"/>
              <w:bottom w:val="single" w:color="E2E8F0" w:sz="4"/>
              <w:right w:val="none" w:color="FFFFFF" w:sz="0"/>
            </w:tcBorders>
            <w:tcMar>
              <w:top w:type="dxa" w:w="120"/>
              <w:left w:type="dxa" w:w="0"/>
              <w:bottom w:type="dxa" w:w="120"/>
              <w:right w:type="dxa" w:w="160"/>
            </w:tcMar>
            <w:vAlign w:val="top"/>
          </w:tcPr>
          <w:p>
            <w:pPr>
              <w:keepNext/>
              <w:keepLines/>
              <w:spacing w:after="0"/>
            </w:pPr>
            <w:r>
              <w:rPr>
                <w:rFonts w:ascii="Calibri" w:cs="Calibri" w:eastAsia="Calibri" w:hAnsi="Calibri"/>
                <w:b/>
                <w:bCs/>
                <w:color w:val="0F172A"/>
                <w:sz w:val="19"/>
                <w:szCs w:val="19"/>
              </w:rPr>
              <w:t xml:space="preserve">Nr.</w:t>
            </w:r>
          </w:p>
        </w:tc>
        <w:tc>
          <w:tcPr>
            <w:tcW w:type="dxa" w:w="6859"/>
            <w:tcBorders>
              <w:top w:val="single" w:color="CBD5E1" w:sz="6"/>
              <w:left w:val="none" w:color="FFFFFF" w:sz="0"/>
              <w:bottom w:val="single" w:color="E2E8F0" w:sz="4"/>
              <w:right w:val="none" w:color="FFFFFF" w:sz="0"/>
            </w:tcBorders>
            <w:shd w:fill="F5F8FC" w:color="auto" w:val="clear"/>
            <w:tcMar>
              <w:top w:type="dxa" w:w="120"/>
              <w:left w:type="dxa" w:w="160"/>
              <w:bottom w:type="dxa" w:w="120"/>
              <w:right w:type="dxa" w:w="120"/>
            </w:tcMar>
            <w:vAlign w:val="top"/>
          </w:tcPr>
          <w:p>
            <w:pPr>
              <w:keepNext/>
              <w:keepLines/>
              <w:spacing w:after="0"/>
            </w:pPr>
            <w:r>
              <w:rPr>
                <w:rFonts w:ascii="Calibri" w:cs="Calibri" w:eastAsia="Calibri" w:hAnsi="Calibri"/>
                <w:i/>
                <w:iCs/>
                <w:color w:val="64748B"/>
                <w:sz w:val="18"/>
                <w:szCs w:val="18"/>
              </w:rPr>
              <w:t xml:space="preserve">LL-01, LL-02 …</w:t>
            </w:r>
          </w:p>
        </w:tc>
      </w:tr>
      <w:tr>
        <w:trPr>
          <w:cantSplit/>
        </w:trPr>
        <w:tc>
          <w:tcPr>
            <w:tcW w:type="dxa" w:w="2667"/>
            <w:tcBorders>
              <w:top w:val="none" w:color="FFFFFF" w:sz="0"/>
              <w:left w:val="none" w:color="FFFFFF" w:sz="0"/>
              <w:bottom w:val="single" w:color="E2E8F0" w:sz="4"/>
              <w:right w:val="none" w:color="FFFFFF" w:sz="0"/>
            </w:tcBorders>
            <w:tcMar>
              <w:top w:type="dxa" w:w="120"/>
              <w:left w:type="dxa" w:w="0"/>
              <w:bottom w:type="dxa" w:w="120"/>
              <w:right w:type="dxa" w:w="160"/>
            </w:tcMar>
            <w:vAlign w:val="top"/>
          </w:tcPr>
          <w:p>
            <w:pPr>
              <w:keepNext/>
              <w:keepLines/>
              <w:spacing w:after="0"/>
            </w:pPr>
            <w:r>
              <w:rPr>
                <w:rFonts w:ascii="Calibri" w:cs="Calibri" w:eastAsia="Calibri" w:hAnsi="Calibri"/>
                <w:b/>
                <w:bCs/>
                <w:color w:val="0F172A"/>
                <w:sz w:val="19"/>
                <w:szCs w:val="19"/>
              </w:rPr>
              <w:t xml:space="preserve">Titel</w:t>
            </w:r>
          </w:p>
        </w:tc>
        <w:tc>
          <w:tcPr>
            <w:tcW w:type="dxa" w:w="6859"/>
            <w:tcBorders>
              <w:top w:val="none" w:color="FFFFFF" w:sz="0"/>
              <w:left w:val="none" w:color="FFFFFF" w:sz="0"/>
              <w:bottom w:val="single" w:color="E2E8F0" w:sz="4"/>
              <w:right w:val="none" w:color="FFFFFF" w:sz="0"/>
            </w:tcBorders>
            <w:shd w:fill="F5F8FC" w:color="auto" w:val="clear"/>
            <w:tcMar>
              <w:top w:type="dxa" w:w="120"/>
              <w:left w:type="dxa" w:w="160"/>
              <w:bottom w:type="dxa" w:w="120"/>
              <w:right w:type="dxa" w:w="120"/>
            </w:tcMar>
            <w:vAlign w:val="top"/>
          </w:tcPr>
          <w:p>
            <w:pPr>
              <w:keepNext/>
              <w:keepLines/>
              <w:spacing w:after="0"/>
            </w:pPr>
            <w:r>
              <w:rPr>
                <w:rFonts w:ascii="Calibri" w:cs="Calibri" w:eastAsia="Calibri" w:hAnsi="Calibri"/>
                <w:i/>
                <w:iCs/>
                <w:color w:val="64748B"/>
                <w:sz w:val="18"/>
                <w:szCs w:val="18"/>
              </w:rPr>
              <w:t xml:space="preserve">Ein Satz, der die Lehre enthält - nicht das Thema. „Schnittstellen vor Vertragsabschluss testen“ statt „Schnittstelle“.</w:t>
            </w:r>
          </w:p>
        </w:tc>
      </w:tr>
      <w:tr>
        <w:trPr>
          <w:cantSplit/>
        </w:trPr>
        <w:tc>
          <w:tcPr>
            <w:tcW w:type="dxa" w:w="2667"/>
            <w:tcBorders>
              <w:top w:val="none" w:color="FFFFFF" w:sz="0"/>
              <w:left w:val="none" w:color="FFFFFF" w:sz="0"/>
              <w:bottom w:val="single" w:color="E2E8F0" w:sz="4"/>
              <w:right w:val="none" w:color="FFFFFF" w:sz="0"/>
            </w:tcBorders>
            <w:tcMar>
              <w:top w:type="dxa" w:w="120"/>
              <w:left w:type="dxa" w:w="0"/>
              <w:bottom w:type="dxa" w:w="120"/>
              <w:right w:type="dxa" w:w="160"/>
            </w:tcMar>
            <w:vAlign w:val="top"/>
          </w:tcPr>
          <w:p>
            <w:pPr>
              <w:keepNext/>
              <w:keepLines/>
              <w:spacing w:after="0"/>
            </w:pPr>
            <w:r>
              <w:rPr>
                <w:rFonts w:ascii="Calibri" w:cs="Calibri" w:eastAsia="Calibri" w:hAnsi="Calibri"/>
                <w:b/>
                <w:bCs/>
                <w:color w:val="0F172A"/>
                <w:sz w:val="19"/>
                <w:szCs w:val="19"/>
              </w:rPr>
              <w:t xml:space="preserve">Typ</w:t>
            </w:r>
          </w:p>
        </w:tc>
        <w:tc>
          <w:tcPr>
            <w:tcW w:type="dxa" w:w="6859"/>
            <w:tcBorders>
              <w:top w:val="none" w:color="FFFFFF" w:sz="0"/>
              <w:left w:val="none" w:color="FFFFFF" w:sz="0"/>
              <w:bottom w:val="single" w:color="E2E8F0" w:sz="4"/>
              <w:right w:val="none" w:color="FFFFFF" w:sz="0"/>
            </w:tcBorders>
            <w:tcMar>
              <w:top w:type="dxa" w:w="120"/>
              <w:left w:type="dxa" w:w="160"/>
              <w:bottom w:type="dxa" w:w="120"/>
              <w:right w:type="dxa" w:w="120"/>
            </w:tcMar>
            <w:vAlign w:val="top"/>
          </w:tcPr>
          <w:p>
            <w:pPr>
              <w:keepNext/>
              <w:keepLines/>
              <w:spacing w:after="0"/>
            </w:pPr>
            <w:r>
              <w:rPr>
                <w:rFonts w:ascii="Calibri" w:cs="Calibri" w:eastAsia="Calibri" w:hAnsi="Calibri"/>
                <w:color w:val="475569"/>
                <w:sz w:val="21"/>
                <w:szCs w:val="21"/>
              </w:rPr>
              <w:t xml:space="preserve">☐ </w:t>
            </w:r>
            <w:r>
              <w:rPr>
                <w:rFonts w:ascii="Calibri" w:cs="Calibri" w:eastAsia="Calibri" w:hAnsi="Calibri"/>
                <w:b/>
                <w:bCs/>
                <w:color w:val="0F172A"/>
                <w:sz w:val="19"/>
                <w:szCs w:val="19"/>
              </w:rPr>
              <w:t xml:space="preserve">Positiv</w:t>
            </w:r>
            <w:r>
              <w:rPr>
                <w:rFonts w:ascii="Calibri" w:cs="Calibri" w:eastAsia="Calibri" w:hAnsi="Calibri"/>
              </w:rPr>
              <w:t xml:space="preserve">      </w:t>
            </w:r>
            <w:r>
              <w:rPr>
                <w:rFonts w:ascii="Calibri" w:cs="Calibri" w:eastAsia="Calibri" w:hAnsi="Calibri"/>
                <w:color w:val="475569"/>
                <w:sz w:val="21"/>
                <w:szCs w:val="21"/>
              </w:rPr>
              <w:t xml:space="preserve">☐ </w:t>
            </w:r>
            <w:r>
              <w:rPr>
                <w:rFonts w:ascii="Calibri" w:cs="Calibri" w:eastAsia="Calibri" w:hAnsi="Calibri"/>
                <w:b/>
                <w:bCs/>
                <w:color w:val="0F172A"/>
                <w:sz w:val="19"/>
                <w:szCs w:val="19"/>
              </w:rPr>
              <w:t xml:space="preserve">Verbesserungswürdig</w:t>
            </w:r>
          </w:p>
        </w:tc>
      </w:tr>
      <w:tr>
        <w:trPr>
          <w:cantSplit/>
        </w:trPr>
        <w:tc>
          <w:tcPr>
            <w:tcW w:type="dxa" w:w="2667"/>
            <w:tcBorders>
              <w:top w:val="none" w:color="FFFFFF" w:sz="0"/>
              <w:left w:val="none" w:color="FFFFFF" w:sz="0"/>
              <w:bottom w:val="single" w:color="E2E8F0" w:sz="4"/>
              <w:right w:val="none" w:color="FFFFFF" w:sz="0"/>
            </w:tcBorders>
            <w:tcMar>
              <w:top w:type="dxa" w:w="120"/>
              <w:left w:type="dxa" w:w="0"/>
              <w:bottom w:type="dxa" w:w="120"/>
              <w:right w:type="dxa" w:w="160"/>
            </w:tcMar>
            <w:vAlign w:val="top"/>
          </w:tcPr>
          <w:p>
            <w:pPr>
              <w:keepNext/>
              <w:keepLines/>
              <w:spacing w:after="0"/>
            </w:pPr>
            <w:r>
              <w:rPr>
                <w:rFonts w:ascii="Calibri" w:cs="Calibri" w:eastAsia="Calibri" w:hAnsi="Calibri"/>
                <w:b/>
                <w:bCs/>
                <w:color w:val="0F172A"/>
                <w:sz w:val="19"/>
                <w:szCs w:val="19"/>
              </w:rPr>
              <w:t xml:space="preserve">Kategorie</w:t>
            </w:r>
          </w:p>
        </w:tc>
        <w:tc>
          <w:tcPr>
            <w:tcW w:type="dxa" w:w="6859"/>
            <w:tcBorders>
              <w:top w:val="none" w:color="FFFFFF" w:sz="0"/>
              <w:left w:val="none" w:color="FFFFFF" w:sz="0"/>
              <w:bottom w:val="single" w:color="E2E8F0" w:sz="4"/>
              <w:right w:val="none" w:color="FFFFFF" w:sz="0"/>
            </w:tcBorders>
            <w:shd w:fill="F5F8FC" w:color="auto" w:val="clear"/>
            <w:tcMar>
              <w:top w:type="dxa" w:w="120"/>
              <w:left w:type="dxa" w:w="160"/>
              <w:bottom w:type="dxa" w:w="120"/>
              <w:right w:type="dxa" w:w="120"/>
            </w:tcMar>
            <w:vAlign w:val="top"/>
          </w:tcPr>
          <w:p>
            <w:pPr>
              <w:keepNext/>
              <w:keepLines/>
              <w:spacing w:after="0"/>
            </w:pPr>
            <w:r>
              <w:rPr>
                <w:rFonts w:ascii="Calibri" w:cs="Calibri" w:eastAsia="Calibri" w:hAnsi="Calibri"/>
                <w:i/>
                <w:iCs/>
                <w:color w:val="64748B"/>
                <w:sz w:val="18"/>
                <w:szCs w:val="18"/>
              </w:rPr>
              <w:t xml:space="preserve">z. B. Vergabe und Verträge, Technik und Schnittstellen, Beteiligung und Kommunikation (Liste im Blatt „Hinweise“ der Excel-Vorlage)</w:t>
            </w:r>
          </w:p>
        </w:tc>
      </w:tr>
      <w:tr>
        <w:trPr>
          <w:cantSplit/>
          <w:trHeight w:val="1814" w:hRule="atLeast"/>
        </w:trPr>
        <w:tc>
          <w:tcPr>
            <w:tcW w:type="dxa" w:w="2667"/>
            <w:tcBorders>
              <w:top w:val="none" w:color="FFFFFF" w:sz="0"/>
              <w:left w:val="none" w:color="FFFFFF" w:sz="0"/>
              <w:bottom w:val="single" w:color="E2E8F0" w:sz="4"/>
              <w:right w:val="none" w:color="FFFFFF" w:sz="0"/>
            </w:tcBorders>
            <w:tcMar>
              <w:top w:type="dxa" w:w="120"/>
              <w:left w:type="dxa" w:w="0"/>
              <w:bottom w:type="dxa" w:w="120"/>
              <w:right w:type="dxa" w:w="160"/>
            </w:tcMar>
            <w:vAlign w:val="top"/>
          </w:tcPr>
          <w:p>
            <w:pPr>
              <w:keepNext/>
              <w:keepLines/>
              <w:spacing w:after="0"/>
            </w:pPr>
            <w:r>
              <w:rPr>
                <w:rFonts w:ascii="Calibri" w:cs="Calibri" w:eastAsia="Calibri" w:hAnsi="Calibri"/>
                <w:b/>
                <w:bCs/>
                <w:color w:val="0F172A"/>
                <w:sz w:val="19"/>
                <w:szCs w:val="19"/>
              </w:rPr>
              <w:t xml:space="preserve">Situation</w:t>
            </w:r>
          </w:p>
        </w:tc>
        <w:tc>
          <w:tcPr>
            <w:tcW w:type="dxa" w:w="6859"/>
            <w:tcBorders>
              <w:top w:val="none" w:color="FFFFFF" w:sz="0"/>
              <w:left w:val="none" w:color="FFFFFF" w:sz="0"/>
              <w:bottom w:val="single" w:color="E2E8F0" w:sz="4"/>
              <w:right w:val="none" w:color="FFFFFF" w:sz="0"/>
            </w:tcBorders>
            <w:shd w:fill="F5F8FC" w:color="auto" w:val="clear"/>
            <w:tcMar>
              <w:top w:type="dxa" w:w="120"/>
              <w:left w:type="dxa" w:w="160"/>
              <w:bottom w:type="dxa" w:w="120"/>
              <w:right w:type="dxa" w:w="120"/>
            </w:tcMar>
            <w:vAlign w:val="top"/>
          </w:tcPr>
          <w:p>
            <w:pPr>
              <w:keepNext/>
              <w:keepLines/>
              <w:spacing w:after="0"/>
            </w:pPr>
            <w:r>
              <w:rPr>
                <w:rFonts w:ascii="Calibri" w:cs="Calibri" w:eastAsia="Calibri" w:hAnsi="Calibri"/>
                <w:i/>
                <w:iCs/>
                <w:color w:val="64748B"/>
                <w:sz w:val="18"/>
                <w:szCs w:val="18"/>
              </w:rPr>
              <w:t xml:space="preserve">Was ist passiert - konkret, mit Zeitpunkt und Beteiligten, ohne Schuldzuweisung. Das ist die Spalte, die man in zwei Jahren noch verstehen muss.</w:t>
            </w:r>
          </w:p>
        </w:tc>
      </w:tr>
      <w:tr>
        <w:trPr>
          <w:cantSplit/>
          <w:trHeight w:val="1021" w:hRule="atLeast"/>
        </w:trPr>
        <w:tc>
          <w:tcPr>
            <w:tcW w:type="dxa" w:w="2667"/>
            <w:tcBorders>
              <w:top w:val="none" w:color="FFFFFF" w:sz="0"/>
              <w:left w:val="none" w:color="FFFFFF" w:sz="0"/>
              <w:bottom w:val="single" w:color="E2E8F0" w:sz="4"/>
              <w:right w:val="none" w:color="FFFFFF" w:sz="0"/>
            </w:tcBorders>
            <w:tcMar>
              <w:top w:type="dxa" w:w="120"/>
              <w:left w:type="dxa" w:w="0"/>
              <w:bottom w:type="dxa" w:w="120"/>
              <w:right w:type="dxa" w:w="160"/>
            </w:tcMar>
            <w:vAlign w:val="top"/>
          </w:tcPr>
          <w:p>
            <w:pPr>
              <w:keepNext/>
              <w:keepLines/>
              <w:spacing w:after="0"/>
            </w:pPr>
            <w:r>
              <w:rPr>
                <w:rFonts w:ascii="Calibri" w:cs="Calibri" w:eastAsia="Calibri" w:hAnsi="Calibri"/>
                <w:b/>
                <w:bCs/>
                <w:color w:val="0F172A"/>
                <w:sz w:val="19"/>
                <w:szCs w:val="19"/>
              </w:rPr>
              <w:t xml:space="preserve">Auswirkung</w:t>
            </w:r>
          </w:p>
        </w:tc>
        <w:tc>
          <w:tcPr>
            <w:tcW w:type="dxa" w:w="6859"/>
            <w:tcBorders>
              <w:top w:val="none" w:color="FFFFFF" w:sz="0"/>
              <w:left w:val="none" w:color="FFFFFF" w:sz="0"/>
              <w:bottom w:val="single" w:color="E2E8F0" w:sz="4"/>
              <w:right w:val="none" w:color="FFFFFF" w:sz="0"/>
            </w:tcBorders>
            <w:shd w:fill="F5F8FC" w:color="auto" w:val="clear"/>
            <w:tcMar>
              <w:top w:type="dxa" w:w="120"/>
              <w:left w:type="dxa" w:w="160"/>
              <w:bottom w:type="dxa" w:w="120"/>
              <w:right w:type="dxa" w:w="120"/>
            </w:tcMar>
            <w:vAlign w:val="top"/>
          </w:tcPr>
          <w:p>
            <w:pPr>
              <w:keepNext/>
              <w:keepLines/>
              <w:spacing w:after="0"/>
            </w:pPr>
            <w:r>
              <w:rPr>
                <w:rFonts w:ascii="Calibri" w:cs="Calibri" w:eastAsia="Calibri" w:hAnsi="Calibri"/>
                <w:i/>
                <w:iCs/>
                <w:color w:val="64748B"/>
                <w:sz w:val="18"/>
                <w:szCs w:val="18"/>
              </w:rPr>
              <w:t xml:space="preserve">Was hat es gekostet oder gebracht: Wochen, Euro, Sitzungen. Ohne Zahl nimmt die Lehre niemand ernst.</w:t>
            </w:r>
          </w:p>
        </w:tc>
      </w:tr>
      <w:tr>
        <w:trPr>
          <w:cantSplit/>
          <w:trHeight w:val="1361" w:hRule="atLeast"/>
        </w:trPr>
        <w:tc>
          <w:tcPr>
            <w:tcW w:type="dxa" w:w="2667"/>
            <w:tcBorders>
              <w:top w:val="none" w:color="FFFFFF" w:sz="0"/>
              <w:left w:val="none" w:color="FFFFFF" w:sz="0"/>
              <w:bottom w:val="single" w:color="E2E8F0" w:sz="4"/>
              <w:right w:val="none" w:color="FFFFFF" w:sz="0"/>
            </w:tcBorders>
            <w:tcMar>
              <w:top w:type="dxa" w:w="120"/>
              <w:left w:type="dxa" w:w="0"/>
              <w:bottom w:type="dxa" w:w="120"/>
              <w:right w:type="dxa" w:w="160"/>
            </w:tcMar>
            <w:vAlign w:val="top"/>
          </w:tcPr>
          <w:p>
            <w:pPr>
              <w:keepNext/>
              <w:keepLines/>
              <w:spacing w:after="0"/>
            </w:pPr>
            <w:r>
              <w:rPr>
                <w:rFonts w:ascii="Calibri" w:cs="Calibri" w:eastAsia="Calibri" w:hAnsi="Calibri"/>
                <w:b/>
                <w:bCs/>
                <w:color w:val="0F172A"/>
                <w:sz w:val="19"/>
                <w:szCs w:val="19"/>
              </w:rPr>
              <w:t xml:space="preserve">Empfehlung</w:t>
            </w:r>
          </w:p>
        </w:tc>
        <w:tc>
          <w:tcPr>
            <w:tcW w:type="dxa" w:w="6859"/>
            <w:tcBorders>
              <w:top w:val="none" w:color="FFFFFF" w:sz="0"/>
              <w:left w:val="none" w:color="FFFFFF" w:sz="0"/>
              <w:bottom w:val="single" w:color="E2E8F0" w:sz="4"/>
              <w:right w:val="none" w:color="FFFFFF" w:sz="0"/>
            </w:tcBorders>
            <w:shd w:fill="F5F8FC" w:color="auto" w:val="clear"/>
            <w:tcMar>
              <w:top w:type="dxa" w:w="120"/>
              <w:left w:type="dxa" w:w="160"/>
              <w:bottom w:type="dxa" w:w="120"/>
              <w:right w:type="dxa" w:w="120"/>
            </w:tcMar>
            <w:vAlign w:val="top"/>
          </w:tcPr>
          <w:p>
            <w:pPr>
              <w:keepNext/>
              <w:keepLines/>
              <w:spacing w:after="0"/>
            </w:pPr>
            <w:r>
              <w:rPr>
                <w:rFonts w:ascii="Calibri" w:cs="Calibri" w:eastAsia="Calibri" w:hAnsi="Calibri"/>
                <w:i/>
                <w:iCs/>
                <w:color w:val="64748B"/>
                <w:sz w:val="18"/>
                <w:szCs w:val="18"/>
              </w:rPr>
              <w:t xml:space="preserve">Was beim nächsten Mal anders laufen soll - als Handlung, die jemand ausführen kann, nicht als Wunsch („besser kommunizieren“).</w:t>
            </w:r>
          </w:p>
        </w:tc>
      </w:tr>
      <w:tr>
        <w:trPr>
          <w:cantSplit/>
          <w:trHeight w:val="680" w:hRule="atLeast"/>
        </w:trPr>
        <w:tc>
          <w:tcPr>
            <w:tcW w:type="dxa" w:w="2667"/>
            <w:tcBorders>
              <w:top w:val="none" w:color="FFFFFF" w:sz="0"/>
              <w:left w:val="none" w:color="FFFFFF" w:sz="0"/>
              <w:bottom w:val="single" w:color="E2E8F0" w:sz="4"/>
              <w:right w:val="none" w:color="FFFFFF" w:sz="0"/>
            </w:tcBorders>
            <w:tcMar>
              <w:top w:type="dxa" w:w="120"/>
              <w:left w:type="dxa" w:w="0"/>
              <w:bottom w:type="dxa" w:w="120"/>
              <w:right w:type="dxa" w:w="160"/>
            </w:tcMar>
            <w:vAlign w:val="top"/>
          </w:tcPr>
          <w:p>
            <w:pPr>
              <w:keepNext/>
              <w:keepLines/>
              <w:spacing w:after="0"/>
            </w:pPr>
            <w:r>
              <w:rPr>
                <w:rFonts w:ascii="Calibri" w:cs="Calibri" w:eastAsia="Calibri" w:hAnsi="Calibri"/>
                <w:b/>
                <w:bCs/>
                <w:color w:val="0F172A"/>
                <w:sz w:val="19"/>
                <w:szCs w:val="19"/>
              </w:rPr>
              <w:t xml:space="preserve">Verantwortlich / Termin</w:t>
            </w:r>
          </w:p>
        </w:tc>
        <w:tc>
          <w:tcPr>
            <w:tcW w:type="dxa" w:w="6859"/>
            <w:tcBorders>
              <w:top w:val="none" w:color="FFFFFF" w:sz="0"/>
              <w:left w:val="none" w:color="FFFFFF" w:sz="0"/>
              <w:bottom w:val="single" w:color="E2E8F0" w:sz="4"/>
              <w:right w:val="none" w:color="FFFFFF" w:sz="0"/>
            </w:tcBorders>
            <w:shd w:fill="F5F8FC" w:color="auto" w:val="clear"/>
            <w:tcMar>
              <w:top w:type="dxa" w:w="120"/>
              <w:left w:type="dxa" w:w="160"/>
              <w:bottom w:type="dxa" w:w="120"/>
              <w:right w:type="dxa" w:w="120"/>
            </w:tcMar>
            <w:vAlign w:val="top"/>
          </w:tcPr>
          <w:p>
            <w:pPr>
              <w:keepNext/>
              <w:keepLines/>
              <w:spacing w:after="0"/>
            </w:pPr>
            <w:r>
              <w:rPr>
                <w:rFonts w:ascii="Calibri" w:cs="Calibri" w:eastAsia="Calibri" w:hAnsi="Calibri"/>
                <w:i/>
                <w:iCs/>
                <w:color w:val="64748B"/>
                <w:sz w:val="18"/>
                <w:szCs w:val="18"/>
              </w:rPr>
              <w:t xml:space="preserve">Wer sorgt dafür, dass die Empfehlung irgendwo ankommt - Vergabe-Checkliste, Projekthandbuch, Vorlage - und bis wann.</w:t>
            </w:r>
          </w:p>
        </w:tc>
      </w:tr>
      <w:tr>
        <w:trPr>
          <w:cantSplit/>
        </w:trPr>
        <w:tc>
          <w:tcPr>
            <w:tcW w:type="dxa" w:w="2667"/>
            <w:tcBorders>
              <w:top w:val="none" w:color="FFFFFF" w:sz="0"/>
              <w:left w:val="none" w:color="FFFFFF" w:sz="0"/>
              <w:bottom w:val="single" w:color="E2E8F0" w:sz="4"/>
              <w:right w:val="none" w:color="FFFFFF" w:sz="0"/>
            </w:tcBorders>
            <w:tcMar>
              <w:top w:type="dxa" w:w="120"/>
              <w:left w:type="dxa" w:w="0"/>
              <w:bottom w:type="dxa" w:w="120"/>
              <w:right w:type="dxa" w:w="160"/>
            </w:tcMar>
            <w:vAlign w:val="top"/>
          </w:tcPr>
          <w:p>
            <w:pPr>
              <w:keepNext/>
              <w:keepLines/>
              <w:spacing w:after="0"/>
            </w:pPr>
            <w:r>
              <w:rPr>
                <w:rFonts w:ascii="Calibri" w:cs="Calibri" w:eastAsia="Calibri" w:hAnsi="Calibri"/>
                <w:b/>
                <w:bCs/>
                <w:color w:val="0F172A"/>
                <w:sz w:val="19"/>
                <w:szCs w:val="19"/>
              </w:rPr>
              <w:t xml:space="preserve">Status der Maßnahme</w:t>
            </w:r>
          </w:p>
        </w:tc>
        <w:tc>
          <w:tcPr>
            <w:tcW w:type="dxa" w:w="6859"/>
            <w:tcBorders>
              <w:top w:val="none" w:color="FFFFFF" w:sz="0"/>
              <w:left w:val="none" w:color="FFFFFF" w:sz="0"/>
              <w:bottom w:val="single" w:color="E2E8F0" w:sz="4"/>
              <w:right w:val="none" w:color="FFFFFF" w:sz="0"/>
            </w:tcBorders>
            <w:tcMar>
              <w:top w:type="dxa" w:w="120"/>
              <w:left w:type="dxa" w:w="160"/>
              <w:bottom w:type="dxa" w:w="120"/>
              <w:right w:type="dxa" w:w="120"/>
            </w:tcMar>
            <w:vAlign w:val="top"/>
          </w:tcPr>
          <w:p>
            <w:pPr>
              <w:keepNext/>
              <w:keepLines/>
              <w:spacing w:after="0"/>
            </w:pPr>
            <w:r>
              <w:rPr>
                <w:rFonts w:ascii="Calibri" w:cs="Calibri" w:eastAsia="Calibri" w:hAnsi="Calibri"/>
                <w:color w:val="475569"/>
                <w:sz w:val="21"/>
                <w:szCs w:val="21"/>
              </w:rPr>
              <w:t xml:space="preserve">☐ </w:t>
            </w:r>
            <w:r>
              <w:rPr>
                <w:rFonts w:ascii="Calibri" w:cs="Calibri" w:eastAsia="Calibri" w:hAnsi="Calibri"/>
                <w:b/>
                <w:bCs/>
                <w:color w:val="0F172A"/>
                <w:sz w:val="19"/>
                <w:szCs w:val="19"/>
              </w:rPr>
              <w:t xml:space="preserve">Offen</w:t>
            </w:r>
            <w:r>
              <w:rPr>
                <w:rFonts w:ascii="Calibri" w:cs="Calibri" w:eastAsia="Calibri" w:hAnsi="Calibri"/>
              </w:rPr>
              <w:t xml:space="preserve">      </w:t>
            </w:r>
            <w:r>
              <w:rPr>
                <w:rFonts w:ascii="Calibri" w:cs="Calibri" w:eastAsia="Calibri" w:hAnsi="Calibri"/>
                <w:color w:val="475569"/>
                <w:sz w:val="21"/>
                <w:szCs w:val="21"/>
              </w:rPr>
              <w:t xml:space="preserve">☐ </w:t>
            </w:r>
            <w:r>
              <w:rPr>
                <w:rFonts w:ascii="Calibri" w:cs="Calibri" w:eastAsia="Calibri" w:hAnsi="Calibri"/>
                <w:b/>
                <w:bCs/>
                <w:color w:val="0F172A"/>
                <w:sz w:val="19"/>
                <w:szCs w:val="19"/>
              </w:rPr>
              <w:t xml:space="preserve">In Umsetzung</w:t>
            </w:r>
            <w:r>
              <w:rPr>
                <w:rFonts w:ascii="Calibri" w:cs="Calibri" w:eastAsia="Calibri" w:hAnsi="Calibri"/>
              </w:rPr>
              <w:t xml:space="preserve">      </w:t>
            </w:r>
            <w:r>
              <w:rPr>
                <w:rFonts w:ascii="Calibri" w:cs="Calibri" w:eastAsia="Calibri" w:hAnsi="Calibri"/>
                <w:color w:val="475569"/>
                <w:sz w:val="21"/>
                <w:szCs w:val="21"/>
              </w:rPr>
              <w:t xml:space="preserve">☐ </w:t>
            </w:r>
            <w:r>
              <w:rPr>
                <w:rFonts w:ascii="Calibri" w:cs="Calibri" w:eastAsia="Calibri" w:hAnsi="Calibri"/>
                <w:b/>
                <w:bCs/>
                <w:color w:val="0F172A"/>
                <w:sz w:val="19"/>
                <w:szCs w:val="19"/>
              </w:rPr>
              <w:t xml:space="preserve">Umgesetzt</w:t>
            </w:r>
            <w:r>
              <w:rPr>
                <w:rFonts w:ascii="Calibri" w:cs="Calibri" w:eastAsia="Calibri" w:hAnsi="Calibri"/>
              </w:rPr>
              <w:t xml:space="preserve">      </w:t>
            </w:r>
            <w:r>
              <w:rPr>
                <w:rFonts w:ascii="Calibri" w:cs="Calibri" w:eastAsia="Calibri" w:hAnsi="Calibri"/>
                <w:color w:val="475569"/>
                <w:sz w:val="21"/>
                <w:szCs w:val="21"/>
              </w:rPr>
              <w:t xml:space="preserve">☐ </w:t>
            </w:r>
            <w:r>
              <w:rPr>
                <w:rFonts w:ascii="Calibri" w:cs="Calibri" w:eastAsia="Calibri" w:hAnsi="Calibri"/>
                <w:b/>
                <w:bCs/>
                <w:color w:val="0F172A"/>
                <w:sz w:val="19"/>
                <w:szCs w:val="19"/>
              </w:rPr>
              <w:t xml:space="preserve">Verworfen</w:t>
            </w:r>
          </w:p>
        </w:tc>
      </w:tr>
      <w:tr>
        <w:trPr>
          <w:cantSplit/>
        </w:trPr>
        <w:tc>
          <w:tcPr>
            <w:tcW w:type="dxa" w:w="2667"/>
            <w:tcBorders>
              <w:top w:val="none" w:color="FFFFFF" w:sz="0"/>
              <w:left w:val="none" w:color="FFFFFF" w:sz="0"/>
              <w:bottom w:val="single" w:color="E2E8F0" w:sz="4"/>
              <w:right w:val="none" w:color="FFFFFF" w:sz="0"/>
            </w:tcBorders>
            <w:tcMar>
              <w:top w:type="dxa" w:w="120"/>
              <w:left w:type="dxa" w:w="0"/>
              <w:bottom w:type="dxa" w:w="120"/>
              <w:right w:type="dxa" w:w="160"/>
            </w:tcMar>
            <w:vAlign w:val="top"/>
          </w:tcPr>
          <w:p>
            <w:pPr>
              <w:keepNext w:val="false"/>
              <w:keepLines/>
              <w:spacing w:after="0"/>
            </w:pPr>
            <w:r>
              <w:rPr>
                <w:rFonts w:ascii="Calibri" w:cs="Calibri" w:eastAsia="Calibri" w:hAnsi="Calibri"/>
                <w:b/>
                <w:bCs/>
                <w:color w:val="0F172A"/>
                <w:sz w:val="19"/>
                <w:szCs w:val="19"/>
              </w:rPr>
              <w:t xml:space="preserve">Reichweite</w:t>
            </w:r>
          </w:p>
        </w:tc>
        <w:tc>
          <w:tcPr>
            <w:tcW w:type="dxa" w:w="6859"/>
            <w:tcBorders>
              <w:top w:val="none" w:color="FFFFFF" w:sz="0"/>
              <w:left w:val="none" w:color="FFFFFF" w:sz="0"/>
              <w:bottom w:val="single" w:color="E2E8F0" w:sz="4"/>
              <w:right w:val="none" w:color="FFFFFF" w:sz="0"/>
            </w:tcBorders>
            <w:tcMar>
              <w:top w:type="dxa" w:w="120"/>
              <w:left w:type="dxa" w:w="160"/>
              <w:bottom w:type="dxa" w:w="120"/>
              <w:right w:type="dxa" w:w="120"/>
            </w:tcMar>
            <w:vAlign w:val="top"/>
          </w:tcPr>
          <w:p>
            <w:pPr>
              <w:keepNext w:val="false"/>
              <w:keepLines/>
              <w:spacing w:after="0"/>
            </w:pPr>
            <w:r>
              <w:rPr>
                <w:rFonts w:ascii="Calibri" w:cs="Calibri" w:eastAsia="Calibri" w:hAnsi="Calibri"/>
                <w:color w:val="475569"/>
                <w:sz w:val="21"/>
                <w:szCs w:val="21"/>
              </w:rPr>
              <w:t xml:space="preserve">☐ </w:t>
            </w:r>
            <w:r>
              <w:rPr>
                <w:rFonts w:ascii="Calibri" w:cs="Calibri" w:eastAsia="Calibri" w:hAnsi="Calibri"/>
                <w:b/>
                <w:bCs/>
                <w:color w:val="0F172A"/>
                <w:sz w:val="19"/>
                <w:szCs w:val="19"/>
              </w:rPr>
              <w:t xml:space="preserve">Projekt</w:t>
            </w:r>
            <w:r>
              <w:rPr>
                <w:rFonts w:ascii="Calibri" w:cs="Calibri" w:eastAsia="Calibri" w:hAnsi="Calibri"/>
              </w:rPr>
              <w:t xml:space="preserve">      </w:t>
            </w:r>
            <w:r>
              <w:rPr>
                <w:rFonts w:ascii="Calibri" w:cs="Calibri" w:eastAsia="Calibri" w:hAnsi="Calibri"/>
                <w:color w:val="475569"/>
                <w:sz w:val="21"/>
                <w:szCs w:val="21"/>
              </w:rPr>
              <w:t xml:space="preserve">☐ </w:t>
            </w:r>
            <w:r>
              <w:rPr>
                <w:rFonts w:ascii="Calibri" w:cs="Calibri" w:eastAsia="Calibri" w:hAnsi="Calibri"/>
                <w:b/>
                <w:bCs/>
                <w:color w:val="0F172A"/>
                <w:sz w:val="19"/>
                <w:szCs w:val="19"/>
              </w:rPr>
              <w:t xml:space="preserve">Bereich</w:t>
            </w:r>
            <w:r>
              <w:rPr>
                <w:rFonts w:ascii="Calibri" w:cs="Calibri" w:eastAsia="Calibri" w:hAnsi="Calibri"/>
              </w:rPr>
              <w:t xml:space="preserve">      </w:t>
            </w:r>
            <w:r>
              <w:rPr>
                <w:rFonts w:ascii="Calibri" w:cs="Calibri" w:eastAsia="Calibri" w:hAnsi="Calibri"/>
                <w:color w:val="475569"/>
                <w:sz w:val="21"/>
                <w:szCs w:val="21"/>
              </w:rPr>
              <w:t xml:space="preserve">☐ </w:t>
            </w:r>
            <w:r>
              <w:rPr>
                <w:rFonts w:ascii="Calibri" w:cs="Calibri" w:eastAsia="Calibri" w:hAnsi="Calibri"/>
                <w:b/>
                <w:bCs/>
                <w:color w:val="0F172A"/>
                <w:sz w:val="19"/>
                <w:szCs w:val="19"/>
              </w:rPr>
              <w:t xml:space="preserve">Organisation</w:t>
            </w:r>
          </w:p>
        </w:tc>
      </w:tr>
    </w:tbl>
    <w:p>
      <w:pPr>
        <w:spacing w:after="80"/>
      </w:pPr>
      <w:r>
        <w:rPr>
          <w:rFonts w:ascii="Calibri" w:cs="Calibri" w:eastAsia="Calibri" w:hAnsi="Calibri"/>
        </w:rPr>
        <w:t xml:space="preserve"/>
      </w:r>
    </w:p>
    <w:p>
      <w:pPr>
        <w:pStyle w:val="Heading2"/>
      </w:pPr>
      <w:r>
        <w:rPr>
          <w:rFonts w:ascii="Calibri" w:cs="Calibri" w:eastAsia="Calibri" w:hAnsi="Calibri"/>
        </w:rPr>
        <w:t xml:space="preserve">Erkenntnis 2</w:t>
      </w:r>
    </w:p>
    <w:tbl>
      <w:tblPr>
        <w:tblW w:type="dxa" w:w="952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667"/>
        <w:gridCol w:w="6859"/>
      </w:tblGrid>
      <w:tr>
        <w:trPr>
          <w:cantSplit/>
        </w:trPr>
        <w:tc>
          <w:tcPr>
            <w:tcW w:type="dxa" w:w="2667"/>
            <w:tcBorders>
              <w:top w:val="single" w:color="CBD5E1" w:sz="6"/>
              <w:left w:val="none" w:color="FFFFFF" w:sz="0"/>
              <w:bottom w:val="single" w:color="E2E8F0" w:sz="4"/>
              <w:right w:val="none" w:color="FFFFFF" w:sz="0"/>
            </w:tcBorders>
            <w:tcMar>
              <w:top w:type="dxa" w:w="120"/>
              <w:left w:type="dxa" w:w="0"/>
              <w:bottom w:type="dxa" w:w="120"/>
              <w:right w:type="dxa" w:w="160"/>
            </w:tcMar>
            <w:vAlign w:val="top"/>
          </w:tcPr>
          <w:p>
            <w:pPr>
              <w:keepNext/>
              <w:keepLines/>
              <w:spacing w:after="0"/>
            </w:pPr>
            <w:r>
              <w:rPr>
                <w:rFonts w:ascii="Calibri" w:cs="Calibri" w:eastAsia="Calibri" w:hAnsi="Calibri"/>
                <w:b/>
                <w:bCs/>
                <w:color w:val="0F172A"/>
                <w:sz w:val="19"/>
                <w:szCs w:val="19"/>
              </w:rPr>
              <w:t xml:space="preserve">Nr.</w:t>
            </w:r>
          </w:p>
        </w:tc>
        <w:tc>
          <w:tcPr>
            <w:tcW w:type="dxa" w:w="6859"/>
            <w:tcBorders>
              <w:top w:val="single" w:color="CBD5E1" w:sz="6"/>
              <w:left w:val="none" w:color="FFFFFF" w:sz="0"/>
              <w:bottom w:val="single" w:color="E2E8F0" w:sz="4"/>
              <w:right w:val="none" w:color="FFFFFF" w:sz="0"/>
            </w:tcBorders>
            <w:shd w:fill="F5F8FC" w:color="auto" w:val="clear"/>
            <w:tcMar>
              <w:top w:type="dxa" w:w="120"/>
              <w:left w:type="dxa" w:w="160"/>
              <w:bottom w:type="dxa" w:w="120"/>
              <w:right w:type="dxa" w:w="120"/>
            </w:tcMar>
            <w:vAlign w:val="top"/>
          </w:tcPr>
          <w:p>
            <w:pPr>
              <w:keepNext/>
              <w:keepLines/>
              <w:spacing w:after="0"/>
            </w:pPr>
            <w:r>
              <w:rPr>
                <w:rFonts w:ascii="Calibri" w:cs="Calibri" w:eastAsia="Calibri" w:hAnsi="Calibri"/>
                <w:i/>
                <w:iCs/>
                <w:color w:val="64748B"/>
                <w:sz w:val="18"/>
                <w:szCs w:val="18"/>
              </w:rPr>
              <w:t xml:space="preserve"> </w:t>
            </w:r>
          </w:p>
        </w:tc>
      </w:tr>
      <w:tr>
        <w:trPr>
          <w:cantSplit/>
        </w:trPr>
        <w:tc>
          <w:tcPr>
            <w:tcW w:type="dxa" w:w="2667"/>
            <w:tcBorders>
              <w:top w:val="none" w:color="FFFFFF" w:sz="0"/>
              <w:left w:val="none" w:color="FFFFFF" w:sz="0"/>
              <w:bottom w:val="single" w:color="E2E8F0" w:sz="4"/>
              <w:right w:val="none" w:color="FFFFFF" w:sz="0"/>
            </w:tcBorders>
            <w:tcMar>
              <w:top w:type="dxa" w:w="120"/>
              <w:left w:type="dxa" w:w="0"/>
              <w:bottom w:type="dxa" w:w="120"/>
              <w:right w:type="dxa" w:w="160"/>
            </w:tcMar>
            <w:vAlign w:val="top"/>
          </w:tcPr>
          <w:p>
            <w:pPr>
              <w:keepNext/>
              <w:keepLines/>
              <w:spacing w:after="0"/>
            </w:pPr>
            <w:r>
              <w:rPr>
                <w:rFonts w:ascii="Calibri" w:cs="Calibri" w:eastAsia="Calibri" w:hAnsi="Calibri"/>
                <w:b/>
                <w:bCs/>
                <w:color w:val="0F172A"/>
                <w:sz w:val="19"/>
                <w:szCs w:val="19"/>
              </w:rPr>
              <w:t xml:space="preserve">Titel</w:t>
            </w:r>
          </w:p>
        </w:tc>
        <w:tc>
          <w:tcPr>
            <w:tcW w:type="dxa" w:w="6859"/>
            <w:tcBorders>
              <w:top w:val="none" w:color="FFFFFF" w:sz="0"/>
              <w:left w:val="none" w:color="FFFFFF" w:sz="0"/>
              <w:bottom w:val="single" w:color="E2E8F0" w:sz="4"/>
              <w:right w:val="none" w:color="FFFFFF" w:sz="0"/>
            </w:tcBorders>
            <w:shd w:fill="F5F8FC" w:color="auto" w:val="clear"/>
            <w:tcMar>
              <w:top w:type="dxa" w:w="120"/>
              <w:left w:type="dxa" w:w="160"/>
              <w:bottom w:type="dxa" w:w="120"/>
              <w:right w:type="dxa" w:w="120"/>
            </w:tcMar>
            <w:vAlign w:val="top"/>
          </w:tcPr>
          <w:p>
            <w:pPr>
              <w:keepNext/>
              <w:keepLines/>
              <w:spacing w:after="0"/>
            </w:pPr>
            <w:r>
              <w:rPr>
                <w:rFonts w:ascii="Calibri" w:cs="Calibri" w:eastAsia="Calibri" w:hAnsi="Calibri"/>
                <w:i/>
                <w:iCs/>
                <w:color w:val="64748B"/>
                <w:sz w:val="18"/>
                <w:szCs w:val="18"/>
              </w:rPr>
              <w:t xml:space="preserve"> </w:t>
            </w:r>
          </w:p>
        </w:tc>
      </w:tr>
      <w:tr>
        <w:trPr>
          <w:cantSplit/>
        </w:trPr>
        <w:tc>
          <w:tcPr>
            <w:tcW w:type="dxa" w:w="2667"/>
            <w:tcBorders>
              <w:top w:val="none" w:color="FFFFFF" w:sz="0"/>
              <w:left w:val="none" w:color="FFFFFF" w:sz="0"/>
              <w:bottom w:val="single" w:color="E2E8F0" w:sz="4"/>
              <w:right w:val="none" w:color="FFFFFF" w:sz="0"/>
            </w:tcBorders>
            <w:tcMar>
              <w:top w:type="dxa" w:w="120"/>
              <w:left w:type="dxa" w:w="0"/>
              <w:bottom w:type="dxa" w:w="120"/>
              <w:right w:type="dxa" w:w="160"/>
            </w:tcMar>
            <w:vAlign w:val="top"/>
          </w:tcPr>
          <w:p>
            <w:pPr>
              <w:keepNext/>
              <w:keepLines/>
              <w:spacing w:after="0"/>
            </w:pPr>
            <w:r>
              <w:rPr>
                <w:rFonts w:ascii="Calibri" w:cs="Calibri" w:eastAsia="Calibri" w:hAnsi="Calibri"/>
                <w:b/>
                <w:bCs/>
                <w:color w:val="0F172A"/>
                <w:sz w:val="19"/>
                <w:szCs w:val="19"/>
              </w:rPr>
              <w:t xml:space="preserve">Typ</w:t>
            </w:r>
          </w:p>
        </w:tc>
        <w:tc>
          <w:tcPr>
            <w:tcW w:type="dxa" w:w="6859"/>
            <w:tcBorders>
              <w:top w:val="none" w:color="FFFFFF" w:sz="0"/>
              <w:left w:val="none" w:color="FFFFFF" w:sz="0"/>
              <w:bottom w:val="single" w:color="E2E8F0" w:sz="4"/>
              <w:right w:val="none" w:color="FFFFFF" w:sz="0"/>
            </w:tcBorders>
            <w:tcMar>
              <w:top w:type="dxa" w:w="120"/>
              <w:left w:type="dxa" w:w="160"/>
              <w:bottom w:type="dxa" w:w="120"/>
              <w:right w:type="dxa" w:w="120"/>
            </w:tcMar>
            <w:vAlign w:val="top"/>
          </w:tcPr>
          <w:p>
            <w:pPr>
              <w:keepNext/>
              <w:keepLines/>
              <w:spacing w:after="0"/>
            </w:pPr>
            <w:r>
              <w:rPr>
                <w:rFonts w:ascii="Calibri" w:cs="Calibri" w:eastAsia="Calibri" w:hAnsi="Calibri"/>
                <w:color w:val="475569"/>
                <w:sz w:val="21"/>
                <w:szCs w:val="21"/>
              </w:rPr>
              <w:t xml:space="preserve">☐ </w:t>
            </w:r>
            <w:r>
              <w:rPr>
                <w:rFonts w:ascii="Calibri" w:cs="Calibri" w:eastAsia="Calibri" w:hAnsi="Calibri"/>
                <w:b/>
                <w:bCs/>
                <w:color w:val="0F172A"/>
                <w:sz w:val="19"/>
                <w:szCs w:val="19"/>
              </w:rPr>
              <w:t xml:space="preserve">Positiv</w:t>
            </w:r>
            <w:r>
              <w:rPr>
                <w:rFonts w:ascii="Calibri" w:cs="Calibri" w:eastAsia="Calibri" w:hAnsi="Calibri"/>
              </w:rPr>
              <w:t xml:space="preserve">      </w:t>
            </w:r>
            <w:r>
              <w:rPr>
                <w:rFonts w:ascii="Calibri" w:cs="Calibri" w:eastAsia="Calibri" w:hAnsi="Calibri"/>
                <w:color w:val="475569"/>
                <w:sz w:val="21"/>
                <w:szCs w:val="21"/>
              </w:rPr>
              <w:t xml:space="preserve">☐ </w:t>
            </w:r>
            <w:r>
              <w:rPr>
                <w:rFonts w:ascii="Calibri" w:cs="Calibri" w:eastAsia="Calibri" w:hAnsi="Calibri"/>
                <w:b/>
                <w:bCs/>
                <w:color w:val="0F172A"/>
                <w:sz w:val="19"/>
                <w:szCs w:val="19"/>
              </w:rPr>
              <w:t xml:space="preserve">Verbesserungswürdig</w:t>
            </w:r>
          </w:p>
        </w:tc>
      </w:tr>
      <w:tr>
        <w:trPr>
          <w:cantSplit/>
        </w:trPr>
        <w:tc>
          <w:tcPr>
            <w:tcW w:type="dxa" w:w="2667"/>
            <w:tcBorders>
              <w:top w:val="none" w:color="FFFFFF" w:sz="0"/>
              <w:left w:val="none" w:color="FFFFFF" w:sz="0"/>
              <w:bottom w:val="single" w:color="E2E8F0" w:sz="4"/>
              <w:right w:val="none" w:color="FFFFFF" w:sz="0"/>
            </w:tcBorders>
            <w:tcMar>
              <w:top w:type="dxa" w:w="120"/>
              <w:left w:type="dxa" w:w="0"/>
              <w:bottom w:type="dxa" w:w="120"/>
              <w:right w:type="dxa" w:w="160"/>
            </w:tcMar>
            <w:vAlign w:val="top"/>
          </w:tcPr>
          <w:p>
            <w:pPr>
              <w:keepNext/>
              <w:keepLines/>
              <w:spacing w:after="0"/>
            </w:pPr>
            <w:r>
              <w:rPr>
                <w:rFonts w:ascii="Calibri" w:cs="Calibri" w:eastAsia="Calibri" w:hAnsi="Calibri"/>
                <w:b/>
                <w:bCs/>
                <w:color w:val="0F172A"/>
                <w:sz w:val="19"/>
                <w:szCs w:val="19"/>
              </w:rPr>
              <w:t xml:space="preserve">Kategorie</w:t>
            </w:r>
          </w:p>
        </w:tc>
        <w:tc>
          <w:tcPr>
            <w:tcW w:type="dxa" w:w="6859"/>
            <w:tcBorders>
              <w:top w:val="none" w:color="FFFFFF" w:sz="0"/>
              <w:left w:val="none" w:color="FFFFFF" w:sz="0"/>
              <w:bottom w:val="single" w:color="E2E8F0" w:sz="4"/>
              <w:right w:val="none" w:color="FFFFFF" w:sz="0"/>
            </w:tcBorders>
            <w:shd w:fill="F5F8FC" w:color="auto" w:val="clear"/>
            <w:tcMar>
              <w:top w:type="dxa" w:w="120"/>
              <w:left w:type="dxa" w:w="160"/>
              <w:bottom w:type="dxa" w:w="120"/>
              <w:right w:type="dxa" w:w="120"/>
            </w:tcMar>
            <w:vAlign w:val="top"/>
          </w:tcPr>
          <w:p>
            <w:pPr>
              <w:keepNext/>
              <w:keepLines/>
              <w:spacing w:after="0"/>
            </w:pPr>
            <w:r>
              <w:rPr>
                <w:rFonts w:ascii="Calibri" w:cs="Calibri" w:eastAsia="Calibri" w:hAnsi="Calibri"/>
                <w:i/>
                <w:iCs/>
                <w:color w:val="64748B"/>
                <w:sz w:val="18"/>
                <w:szCs w:val="18"/>
              </w:rPr>
              <w:t xml:space="preserve"> </w:t>
            </w:r>
          </w:p>
        </w:tc>
      </w:tr>
      <w:tr>
        <w:trPr>
          <w:cantSplit/>
          <w:trHeight w:val="1814" w:hRule="atLeast"/>
        </w:trPr>
        <w:tc>
          <w:tcPr>
            <w:tcW w:type="dxa" w:w="2667"/>
            <w:tcBorders>
              <w:top w:val="none" w:color="FFFFFF" w:sz="0"/>
              <w:left w:val="none" w:color="FFFFFF" w:sz="0"/>
              <w:bottom w:val="single" w:color="E2E8F0" w:sz="4"/>
              <w:right w:val="none" w:color="FFFFFF" w:sz="0"/>
            </w:tcBorders>
            <w:tcMar>
              <w:top w:type="dxa" w:w="120"/>
              <w:left w:type="dxa" w:w="0"/>
              <w:bottom w:type="dxa" w:w="120"/>
              <w:right w:type="dxa" w:w="160"/>
            </w:tcMar>
            <w:vAlign w:val="top"/>
          </w:tcPr>
          <w:p>
            <w:pPr>
              <w:keepNext/>
              <w:keepLines/>
              <w:spacing w:after="0"/>
            </w:pPr>
            <w:r>
              <w:rPr>
                <w:rFonts w:ascii="Calibri" w:cs="Calibri" w:eastAsia="Calibri" w:hAnsi="Calibri"/>
                <w:b/>
                <w:bCs/>
                <w:color w:val="0F172A"/>
                <w:sz w:val="19"/>
                <w:szCs w:val="19"/>
              </w:rPr>
              <w:t xml:space="preserve">Situation</w:t>
            </w:r>
          </w:p>
        </w:tc>
        <w:tc>
          <w:tcPr>
            <w:tcW w:type="dxa" w:w="6859"/>
            <w:tcBorders>
              <w:top w:val="none" w:color="FFFFFF" w:sz="0"/>
              <w:left w:val="none" w:color="FFFFFF" w:sz="0"/>
              <w:bottom w:val="single" w:color="E2E8F0" w:sz="4"/>
              <w:right w:val="none" w:color="FFFFFF" w:sz="0"/>
            </w:tcBorders>
            <w:shd w:fill="F5F8FC" w:color="auto" w:val="clear"/>
            <w:tcMar>
              <w:top w:type="dxa" w:w="120"/>
              <w:left w:type="dxa" w:w="160"/>
              <w:bottom w:type="dxa" w:w="120"/>
              <w:right w:type="dxa" w:w="120"/>
            </w:tcMar>
            <w:vAlign w:val="top"/>
          </w:tcPr>
          <w:p>
            <w:pPr>
              <w:keepNext/>
              <w:keepLines/>
              <w:spacing w:after="0"/>
            </w:pPr>
            <w:r>
              <w:rPr>
                <w:rFonts w:ascii="Calibri" w:cs="Calibri" w:eastAsia="Calibri" w:hAnsi="Calibri"/>
                <w:i/>
                <w:iCs/>
                <w:color w:val="64748B"/>
                <w:sz w:val="18"/>
                <w:szCs w:val="18"/>
              </w:rPr>
              <w:t xml:space="preserve"> </w:t>
            </w:r>
          </w:p>
        </w:tc>
      </w:tr>
      <w:tr>
        <w:trPr>
          <w:cantSplit/>
          <w:trHeight w:val="1021" w:hRule="atLeast"/>
        </w:trPr>
        <w:tc>
          <w:tcPr>
            <w:tcW w:type="dxa" w:w="2667"/>
            <w:tcBorders>
              <w:top w:val="none" w:color="FFFFFF" w:sz="0"/>
              <w:left w:val="none" w:color="FFFFFF" w:sz="0"/>
              <w:bottom w:val="single" w:color="E2E8F0" w:sz="4"/>
              <w:right w:val="none" w:color="FFFFFF" w:sz="0"/>
            </w:tcBorders>
            <w:tcMar>
              <w:top w:type="dxa" w:w="120"/>
              <w:left w:type="dxa" w:w="0"/>
              <w:bottom w:type="dxa" w:w="120"/>
              <w:right w:type="dxa" w:w="160"/>
            </w:tcMar>
            <w:vAlign w:val="top"/>
          </w:tcPr>
          <w:p>
            <w:pPr>
              <w:keepNext/>
              <w:keepLines/>
              <w:spacing w:after="0"/>
            </w:pPr>
            <w:r>
              <w:rPr>
                <w:rFonts w:ascii="Calibri" w:cs="Calibri" w:eastAsia="Calibri" w:hAnsi="Calibri"/>
                <w:b/>
                <w:bCs/>
                <w:color w:val="0F172A"/>
                <w:sz w:val="19"/>
                <w:szCs w:val="19"/>
              </w:rPr>
              <w:t xml:space="preserve">Auswirkung</w:t>
            </w:r>
          </w:p>
        </w:tc>
        <w:tc>
          <w:tcPr>
            <w:tcW w:type="dxa" w:w="6859"/>
            <w:tcBorders>
              <w:top w:val="none" w:color="FFFFFF" w:sz="0"/>
              <w:left w:val="none" w:color="FFFFFF" w:sz="0"/>
              <w:bottom w:val="single" w:color="E2E8F0" w:sz="4"/>
              <w:right w:val="none" w:color="FFFFFF" w:sz="0"/>
            </w:tcBorders>
            <w:shd w:fill="F5F8FC" w:color="auto" w:val="clear"/>
            <w:tcMar>
              <w:top w:type="dxa" w:w="120"/>
              <w:left w:type="dxa" w:w="160"/>
              <w:bottom w:type="dxa" w:w="120"/>
              <w:right w:type="dxa" w:w="120"/>
            </w:tcMar>
            <w:vAlign w:val="top"/>
          </w:tcPr>
          <w:p>
            <w:pPr>
              <w:keepNext/>
              <w:keepLines/>
              <w:spacing w:after="0"/>
            </w:pPr>
            <w:r>
              <w:rPr>
                <w:rFonts w:ascii="Calibri" w:cs="Calibri" w:eastAsia="Calibri" w:hAnsi="Calibri"/>
                <w:i/>
                <w:iCs/>
                <w:color w:val="64748B"/>
                <w:sz w:val="18"/>
                <w:szCs w:val="18"/>
              </w:rPr>
              <w:t xml:space="preserve"> </w:t>
            </w:r>
          </w:p>
        </w:tc>
      </w:tr>
      <w:tr>
        <w:trPr>
          <w:cantSplit/>
          <w:trHeight w:val="1361" w:hRule="atLeast"/>
        </w:trPr>
        <w:tc>
          <w:tcPr>
            <w:tcW w:type="dxa" w:w="2667"/>
            <w:tcBorders>
              <w:top w:val="none" w:color="FFFFFF" w:sz="0"/>
              <w:left w:val="none" w:color="FFFFFF" w:sz="0"/>
              <w:bottom w:val="single" w:color="E2E8F0" w:sz="4"/>
              <w:right w:val="none" w:color="FFFFFF" w:sz="0"/>
            </w:tcBorders>
            <w:tcMar>
              <w:top w:type="dxa" w:w="120"/>
              <w:left w:type="dxa" w:w="0"/>
              <w:bottom w:type="dxa" w:w="120"/>
              <w:right w:type="dxa" w:w="160"/>
            </w:tcMar>
            <w:vAlign w:val="top"/>
          </w:tcPr>
          <w:p>
            <w:pPr>
              <w:keepNext/>
              <w:keepLines/>
              <w:spacing w:after="0"/>
            </w:pPr>
            <w:r>
              <w:rPr>
                <w:rFonts w:ascii="Calibri" w:cs="Calibri" w:eastAsia="Calibri" w:hAnsi="Calibri"/>
                <w:b/>
                <w:bCs/>
                <w:color w:val="0F172A"/>
                <w:sz w:val="19"/>
                <w:szCs w:val="19"/>
              </w:rPr>
              <w:t xml:space="preserve">Empfehlung</w:t>
            </w:r>
          </w:p>
        </w:tc>
        <w:tc>
          <w:tcPr>
            <w:tcW w:type="dxa" w:w="6859"/>
            <w:tcBorders>
              <w:top w:val="none" w:color="FFFFFF" w:sz="0"/>
              <w:left w:val="none" w:color="FFFFFF" w:sz="0"/>
              <w:bottom w:val="single" w:color="E2E8F0" w:sz="4"/>
              <w:right w:val="none" w:color="FFFFFF" w:sz="0"/>
            </w:tcBorders>
            <w:shd w:fill="F5F8FC" w:color="auto" w:val="clear"/>
            <w:tcMar>
              <w:top w:type="dxa" w:w="120"/>
              <w:left w:type="dxa" w:w="160"/>
              <w:bottom w:type="dxa" w:w="120"/>
              <w:right w:type="dxa" w:w="120"/>
            </w:tcMar>
            <w:vAlign w:val="top"/>
          </w:tcPr>
          <w:p>
            <w:pPr>
              <w:keepNext/>
              <w:keepLines/>
              <w:spacing w:after="0"/>
            </w:pPr>
            <w:r>
              <w:rPr>
                <w:rFonts w:ascii="Calibri" w:cs="Calibri" w:eastAsia="Calibri" w:hAnsi="Calibri"/>
                <w:i/>
                <w:iCs/>
                <w:color w:val="64748B"/>
                <w:sz w:val="18"/>
                <w:szCs w:val="18"/>
              </w:rPr>
              <w:t xml:space="preserve"> </w:t>
            </w:r>
          </w:p>
        </w:tc>
      </w:tr>
      <w:tr>
        <w:trPr>
          <w:cantSplit/>
          <w:trHeight w:val="680" w:hRule="atLeast"/>
        </w:trPr>
        <w:tc>
          <w:tcPr>
            <w:tcW w:type="dxa" w:w="2667"/>
            <w:tcBorders>
              <w:top w:val="none" w:color="FFFFFF" w:sz="0"/>
              <w:left w:val="none" w:color="FFFFFF" w:sz="0"/>
              <w:bottom w:val="single" w:color="E2E8F0" w:sz="4"/>
              <w:right w:val="none" w:color="FFFFFF" w:sz="0"/>
            </w:tcBorders>
            <w:tcMar>
              <w:top w:type="dxa" w:w="120"/>
              <w:left w:type="dxa" w:w="0"/>
              <w:bottom w:type="dxa" w:w="120"/>
              <w:right w:type="dxa" w:w="160"/>
            </w:tcMar>
            <w:vAlign w:val="top"/>
          </w:tcPr>
          <w:p>
            <w:pPr>
              <w:keepNext/>
              <w:keepLines/>
              <w:spacing w:after="0"/>
            </w:pPr>
            <w:r>
              <w:rPr>
                <w:rFonts w:ascii="Calibri" w:cs="Calibri" w:eastAsia="Calibri" w:hAnsi="Calibri"/>
                <w:b/>
                <w:bCs/>
                <w:color w:val="0F172A"/>
                <w:sz w:val="19"/>
                <w:szCs w:val="19"/>
              </w:rPr>
              <w:t xml:space="preserve">Verantwortlich / Termin</w:t>
            </w:r>
          </w:p>
        </w:tc>
        <w:tc>
          <w:tcPr>
            <w:tcW w:type="dxa" w:w="6859"/>
            <w:tcBorders>
              <w:top w:val="none" w:color="FFFFFF" w:sz="0"/>
              <w:left w:val="none" w:color="FFFFFF" w:sz="0"/>
              <w:bottom w:val="single" w:color="E2E8F0" w:sz="4"/>
              <w:right w:val="none" w:color="FFFFFF" w:sz="0"/>
            </w:tcBorders>
            <w:shd w:fill="F5F8FC" w:color="auto" w:val="clear"/>
            <w:tcMar>
              <w:top w:type="dxa" w:w="120"/>
              <w:left w:type="dxa" w:w="160"/>
              <w:bottom w:type="dxa" w:w="120"/>
              <w:right w:type="dxa" w:w="120"/>
            </w:tcMar>
            <w:vAlign w:val="top"/>
          </w:tcPr>
          <w:p>
            <w:pPr>
              <w:keepNext/>
              <w:keepLines/>
              <w:spacing w:after="0"/>
            </w:pPr>
            <w:r>
              <w:rPr>
                <w:rFonts w:ascii="Calibri" w:cs="Calibri" w:eastAsia="Calibri" w:hAnsi="Calibri"/>
                <w:i/>
                <w:iCs/>
                <w:color w:val="64748B"/>
                <w:sz w:val="18"/>
                <w:szCs w:val="18"/>
              </w:rPr>
              <w:t xml:space="preserve"> </w:t>
            </w:r>
          </w:p>
        </w:tc>
      </w:tr>
      <w:tr>
        <w:trPr>
          <w:cantSplit/>
        </w:trPr>
        <w:tc>
          <w:tcPr>
            <w:tcW w:type="dxa" w:w="2667"/>
            <w:tcBorders>
              <w:top w:val="none" w:color="FFFFFF" w:sz="0"/>
              <w:left w:val="none" w:color="FFFFFF" w:sz="0"/>
              <w:bottom w:val="single" w:color="E2E8F0" w:sz="4"/>
              <w:right w:val="none" w:color="FFFFFF" w:sz="0"/>
            </w:tcBorders>
            <w:tcMar>
              <w:top w:type="dxa" w:w="120"/>
              <w:left w:type="dxa" w:w="0"/>
              <w:bottom w:type="dxa" w:w="120"/>
              <w:right w:type="dxa" w:w="160"/>
            </w:tcMar>
            <w:vAlign w:val="top"/>
          </w:tcPr>
          <w:p>
            <w:pPr>
              <w:keepNext/>
              <w:keepLines/>
              <w:spacing w:after="0"/>
            </w:pPr>
            <w:r>
              <w:rPr>
                <w:rFonts w:ascii="Calibri" w:cs="Calibri" w:eastAsia="Calibri" w:hAnsi="Calibri"/>
                <w:b/>
                <w:bCs/>
                <w:color w:val="0F172A"/>
                <w:sz w:val="19"/>
                <w:szCs w:val="19"/>
              </w:rPr>
              <w:t xml:space="preserve">Status der Maßnahme</w:t>
            </w:r>
          </w:p>
        </w:tc>
        <w:tc>
          <w:tcPr>
            <w:tcW w:type="dxa" w:w="6859"/>
            <w:tcBorders>
              <w:top w:val="none" w:color="FFFFFF" w:sz="0"/>
              <w:left w:val="none" w:color="FFFFFF" w:sz="0"/>
              <w:bottom w:val="single" w:color="E2E8F0" w:sz="4"/>
              <w:right w:val="none" w:color="FFFFFF" w:sz="0"/>
            </w:tcBorders>
            <w:tcMar>
              <w:top w:type="dxa" w:w="120"/>
              <w:left w:type="dxa" w:w="160"/>
              <w:bottom w:type="dxa" w:w="120"/>
              <w:right w:type="dxa" w:w="120"/>
            </w:tcMar>
            <w:vAlign w:val="top"/>
          </w:tcPr>
          <w:p>
            <w:pPr>
              <w:keepNext/>
              <w:keepLines/>
              <w:spacing w:after="0"/>
            </w:pPr>
            <w:r>
              <w:rPr>
                <w:rFonts w:ascii="Calibri" w:cs="Calibri" w:eastAsia="Calibri" w:hAnsi="Calibri"/>
                <w:color w:val="475569"/>
                <w:sz w:val="21"/>
                <w:szCs w:val="21"/>
              </w:rPr>
              <w:t xml:space="preserve">☐ </w:t>
            </w:r>
            <w:r>
              <w:rPr>
                <w:rFonts w:ascii="Calibri" w:cs="Calibri" w:eastAsia="Calibri" w:hAnsi="Calibri"/>
                <w:b/>
                <w:bCs/>
                <w:color w:val="0F172A"/>
                <w:sz w:val="19"/>
                <w:szCs w:val="19"/>
              </w:rPr>
              <w:t xml:space="preserve">Offen</w:t>
            </w:r>
            <w:r>
              <w:rPr>
                <w:rFonts w:ascii="Calibri" w:cs="Calibri" w:eastAsia="Calibri" w:hAnsi="Calibri"/>
              </w:rPr>
              <w:t xml:space="preserve">      </w:t>
            </w:r>
            <w:r>
              <w:rPr>
                <w:rFonts w:ascii="Calibri" w:cs="Calibri" w:eastAsia="Calibri" w:hAnsi="Calibri"/>
                <w:color w:val="475569"/>
                <w:sz w:val="21"/>
                <w:szCs w:val="21"/>
              </w:rPr>
              <w:t xml:space="preserve">☐ </w:t>
            </w:r>
            <w:r>
              <w:rPr>
                <w:rFonts w:ascii="Calibri" w:cs="Calibri" w:eastAsia="Calibri" w:hAnsi="Calibri"/>
                <w:b/>
                <w:bCs/>
                <w:color w:val="0F172A"/>
                <w:sz w:val="19"/>
                <w:szCs w:val="19"/>
              </w:rPr>
              <w:t xml:space="preserve">In Umsetzung</w:t>
            </w:r>
            <w:r>
              <w:rPr>
                <w:rFonts w:ascii="Calibri" w:cs="Calibri" w:eastAsia="Calibri" w:hAnsi="Calibri"/>
              </w:rPr>
              <w:t xml:space="preserve">      </w:t>
            </w:r>
            <w:r>
              <w:rPr>
                <w:rFonts w:ascii="Calibri" w:cs="Calibri" w:eastAsia="Calibri" w:hAnsi="Calibri"/>
                <w:color w:val="475569"/>
                <w:sz w:val="21"/>
                <w:szCs w:val="21"/>
              </w:rPr>
              <w:t xml:space="preserve">☐ </w:t>
            </w:r>
            <w:r>
              <w:rPr>
                <w:rFonts w:ascii="Calibri" w:cs="Calibri" w:eastAsia="Calibri" w:hAnsi="Calibri"/>
                <w:b/>
                <w:bCs/>
                <w:color w:val="0F172A"/>
                <w:sz w:val="19"/>
                <w:szCs w:val="19"/>
              </w:rPr>
              <w:t xml:space="preserve">Umgesetzt</w:t>
            </w:r>
            <w:r>
              <w:rPr>
                <w:rFonts w:ascii="Calibri" w:cs="Calibri" w:eastAsia="Calibri" w:hAnsi="Calibri"/>
              </w:rPr>
              <w:t xml:space="preserve">      </w:t>
            </w:r>
            <w:r>
              <w:rPr>
                <w:rFonts w:ascii="Calibri" w:cs="Calibri" w:eastAsia="Calibri" w:hAnsi="Calibri"/>
                <w:color w:val="475569"/>
                <w:sz w:val="21"/>
                <w:szCs w:val="21"/>
              </w:rPr>
              <w:t xml:space="preserve">☐ </w:t>
            </w:r>
            <w:r>
              <w:rPr>
                <w:rFonts w:ascii="Calibri" w:cs="Calibri" w:eastAsia="Calibri" w:hAnsi="Calibri"/>
                <w:b/>
                <w:bCs/>
                <w:color w:val="0F172A"/>
                <w:sz w:val="19"/>
                <w:szCs w:val="19"/>
              </w:rPr>
              <w:t xml:space="preserve">Verworfen</w:t>
            </w:r>
          </w:p>
        </w:tc>
      </w:tr>
      <w:tr>
        <w:trPr>
          <w:cantSplit/>
        </w:trPr>
        <w:tc>
          <w:tcPr>
            <w:tcW w:type="dxa" w:w="2667"/>
            <w:tcBorders>
              <w:top w:val="none" w:color="FFFFFF" w:sz="0"/>
              <w:left w:val="none" w:color="FFFFFF" w:sz="0"/>
              <w:bottom w:val="single" w:color="E2E8F0" w:sz="4"/>
              <w:right w:val="none" w:color="FFFFFF" w:sz="0"/>
            </w:tcBorders>
            <w:tcMar>
              <w:top w:type="dxa" w:w="120"/>
              <w:left w:type="dxa" w:w="0"/>
              <w:bottom w:type="dxa" w:w="120"/>
              <w:right w:type="dxa" w:w="160"/>
            </w:tcMar>
            <w:vAlign w:val="top"/>
          </w:tcPr>
          <w:p>
            <w:pPr>
              <w:keepNext w:val="false"/>
              <w:keepLines/>
              <w:spacing w:after="0"/>
            </w:pPr>
            <w:r>
              <w:rPr>
                <w:rFonts w:ascii="Calibri" w:cs="Calibri" w:eastAsia="Calibri" w:hAnsi="Calibri"/>
                <w:b/>
                <w:bCs/>
                <w:color w:val="0F172A"/>
                <w:sz w:val="19"/>
                <w:szCs w:val="19"/>
              </w:rPr>
              <w:t xml:space="preserve">Reichweite</w:t>
            </w:r>
          </w:p>
        </w:tc>
        <w:tc>
          <w:tcPr>
            <w:tcW w:type="dxa" w:w="6859"/>
            <w:tcBorders>
              <w:top w:val="none" w:color="FFFFFF" w:sz="0"/>
              <w:left w:val="none" w:color="FFFFFF" w:sz="0"/>
              <w:bottom w:val="single" w:color="E2E8F0" w:sz="4"/>
              <w:right w:val="none" w:color="FFFFFF" w:sz="0"/>
            </w:tcBorders>
            <w:tcMar>
              <w:top w:type="dxa" w:w="120"/>
              <w:left w:type="dxa" w:w="160"/>
              <w:bottom w:type="dxa" w:w="120"/>
              <w:right w:type="dxa" w:w="120"/>
            </w:tcMar>
            <w:vAlign w:val="top"/>
          </w:tcPr>
          <w:p>
            <w:pPr>
              <w:keepNext w:val="false"/>
              <w:keepLines/>
              <w:spacing w:after="0"/>
            </w:pPr>
            <w:r>
              <w:rPr>
                <w:rFonts w:ascii="Calibri" w:cs="Calibri" w:eastAsia="Calibri" w:hAnsi="Calibri"/>
                <w:color w:val="475569"/>
                <w:sz w:val="21"/>
                <w:szCs w:val="21"/>
              </w:rPr>
              <w:t xml:space="preserve">☐ </w:t>
            </w:r>
            <w:r>
              <w:rPr>
                <w:rFonts w:ascii="Calibri" w:cs="Calibri" w:eastAsia="Calibri" w:hAnsi="Calibri"/>
                <w:b/>
                <w:bCs/>
                <w:color w:val="0F172A"/>
                <w:sz w:val="19"/>
                <w:szCs w:val="19"/>
              </w:rPr>
              <w:t xml:space="preserve">Projekt</w:t>
            </w:r>
            <w:r>
              <w:rPr>
                <w:rFonts w:ascii="Calibri" w:cs="Calibri" w:eastAsia="Calibri" w:hAnsi="Calibri"/>
              </w:rPr>
              <w:t xml:space="preserve">      </w:t>
            </w:r>
            <w:r>
              <w:rPr>
                <w:rFonts w:ascii="Calibri" w:cs="Calibri" w:eastAsia="Calibri" w:hAnsi="Calibri"/>
                <w:color w:val="475569"/>
                <w:sz w:val="21"/>
                <w:szCs w:val="21"/>
              </w:rPr>
              <w:t xml:space="preserve">☐ </w:t>
            </w:r>
            <w:r>
              <w:rPr>
                <w:rFonts w:ascii="Calibri" w:cs="Calibri" w:eastAsia="Calibri" w:hAnsi="Calibri"/>
                <w:b/>
                <w:bCs/>
                <w:color w:val="0F172A"/>
                <w:sz w:val="19"/>
                <w:szCs w:val="19"/>
              </w:rPr>
              <w:t xml:space="preserve">Bereich</w:t>
            </w:r>
            <w:r>
              <w:rPr>
                <w:rFonts w:ascii="Calibri" w:cs="Calibri" w:eastAsia="Calibri" w:hAnsi="Calibri"/>
              </w:rPr>
              <w:t xml:space="preserve">      </w:t>
            </w:r>
            <w:r>
              <w:rPr>
                <w:rFonts w:ascii="Calibri" w:cs="Calibri" w:eastAsia="Calibri" w:hAnsi="Calibri"/>
                <w:color w:val="475569"/>
                <w:sz w:val="21"/>
                <w:szCs w:val="21"/>
              </w:rPr>
              <w:t xml:space="preserve">☐ </w:t>
            </w:r>
            <w:r>
              <w:rPr>
                <w:rFonts w:ascii="Calibri" w:cs="Calibri" w:eastAsia="Calibri" w:hAnsi="Calibri"/>
                <w:b/>
                <w:bCs/>
                <w:color w:val="0F172A"/>
                <w:sz w:val="19"/>
                <w:szCs w:val="19"/>
              </w:rPr>
              <w:t xml:space="preserve">Organisation</w:t>
            </w:r>
          </w:p>
        </w:tc>
      </w:tr>
    </w:tbl>
    <w:p>
      <w:pPr>
        <w:spacing w:after="80"/>
      </w:pPr>
      <w:r>
        <w:rPr>
          <w:rFonts w:ascii="Calibri" w:cs="Calibri" w:eastAsia="Calibri" w:hAnsi="Calibri"/>
        </w:rPr>
        <w:t xml:space="preserve"/>
      </w:r>
    </w:p>
    <w:p>
      <w:pPr>
        <w:pStyle w:val="Heading1"/>
      </w:pPr>
      <w:r>
        <w:rPr>
          <w:rFonts w:ascii="Calibri" w:cs="Calibri" w:eastAsia="Calibri" w:hAnsi="Calibri"/>
        </w:rPr>
        <w:t xml:space="preserve">5  Abschluss und Nachverfolgung</w:t>
      </w:r>
    </w:p>
    <w:tbl>
      <w:tblPr>
        <w:tblW w:type="dxa" w:w="952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667"/>
        <w:gridCol w:w="6859"/>
      </w:tblGrid>
      <w:tr>
        <w:trPr>
          <w:cantSplit/>
        </w:trPr>
        <w:tc>
          <w:tcPr>
            <w:tcW w:type="dxa" w:w="2667"/>
            <w:tcBorders>
              <w:top w:val="single" w:color="CBD5E1" w:sz="6"/>
              <w:left w:val="none" w:color="FFFFFF" w:sz="0"/>
              <w:bottom w:val="single" w:color="E2E8F0" w:sz="4"/>
              <w:right w:val="none" w:color="FFFFFF" w:sz="0"/>
            </w:tcBorders>
            <w:tcMar>
              <w:top w:type="dxa" w:w="120"/>
              <w:left w:type="dxa" w:w="0"/>
              <w:bottom w:type="dxa" w:w="120"/>
              <w:right w:type="dxa" w:w="160"/>
            </w:tcMar>
            <w:vAlign w:val="top"/>
          </w:tcPr>
          <w:p>
            <w:pPr>
              <w:spacing w:after="0"/>
            </w:pPr>
            <w:r>
              <w:rPr>
                <w:rFonts w:ascii="Calibri" w:cs="Calibri" w:eastAsia="Calibri" w:hAnsi="Calibri"/>
                <w:b/>
                <w:bCs/>
                <w:color w:val="0F172A"/>
                <w:sz w:val="19"/>
                <w:szCs w:val="19"/>
              </w:rPr>
              <w:t xml:space="preserve">Übertrag in die Lessons-Learned-Liste</w:t>
            </w:r>
          </w:p>
        </w:tc>
        <w:tc>
          <w:tcPr>
            <w:tcW w:type="dxa" w:w="6859"/>
            <w:tcBorders>
              <w:top w:val="single" w:color="CBD5E1" w:sz="6"/>
              <w:left w:val="none" w:color="FFFFFF" w:sz="0"/>
              <w:bottom w:val="single" w:color="E2E8F0" w:sz="4"/>
              <w:right w:val="none" w:color="FFFFFF" w:sz="0"/>
            </w:tcBorders>
            <w:shd w:fill="F5F8FC" w:color="auto" w:val="clear"/>
            <w:tcMar>
              <w:top w:type="dxa" w:w="120"/>
              <w:left w:type="dxa" w:w="160"/>
              <w:bottom w:type="dxa" w:w="120"/>
              <w:right w:type="dxa" w:w="120"/>
            </w:tcMar>
            <w:vAlign w:val="top"/>
          </w:tcPr>
          <w:p>
            <w:pPr>
              <w:spacing w:after="0"/>
            </w:pPr>
            <w:r>
              <w:rPr>
                <w:rFonts w:ascii="Calibri" w:cs="Calibri" w:eastAsia="Calibri" w:hAnsi="Calibri"/>
                <w:i/>
                <w:iCs/>
                <w:color w:val="64748B"/>
                <w:sz w:val="18"/>
                <w:szCs w:val="18"/>
              </w:rPr>
              <w:t xml:space="preserve">Wer überträgt die Erkenntnisse in die Excel-Liste, bis wann?</w:t>
            </w:r>
          </w:p>
        </w:tc>
      </w:tr>
      <w:tr>
        <w:trPr>
          <w:cantSplit/>
        </w:trPr>
        <w:tc>
          <w:tcPr>
            <w:tcW w:type="dxa" w:w="2667"/>
            <w:tcBorders>
              <w:top w:val="none" w:color="FFFFFF" w:sz="0"/>
              <w:left w:val="none" w:color="FFFFFF" w:sz="0"/>
              <w:bottom w:val="single" w:color="E2E8F0" w:sz="4"/>
              <w:right w:val="none" w:color="FFFFFF" w:sz="0"/>
            </w:tcBorders>
            <w:tcMar>
              <w:top w:type="dxa" w:w="120"/>
              <w:left w:type="dxa" w:w="0"/>
              <w:bottom w:type="dxa" w:w="120"/>
              <w:right w:type="dxa" w:w="160"/>
            </w:tcMar>
            <w:vAlign w:val="top"/>
          </w:tcPr>
          <w:p>
            <w:pPr>
              <w:spacing w:after="0"/>
            </w:pPr>
            <w:r>
              <w:rPr>
                <w:rFonts w:ascii="Calibri" w:cs="Calibri" w:eastAsia="Calibri" w:hAnsi="Calibri"/>
                <w:b/>
                <w:bCs/>
                <w:color w:val="0F172A"/>
                <w:sz w:val="19"/>
                <w:szCs w:val="19"/>
              </w:rPr>
              <w:t xml:space="preserve">Überprüfung der Maßnahmen am</w:t>
            </w:r>
          </w:p>
        </w:tc>
        <w:tc>
          <w:tcPr>
            <w:tcW w:type="dxa" w:w="6859"/>
            <w:tcBorders>
              <w:top w:val="none" w:color="FFFFFF" w:sz="0"/>
              <w:left w:val="none" w:color="FFFFFF" w:sz="0"/>
              <w:bottom w:val="single" w:color="E2E8F0" w:sz="4"/>
              <w:right w:val="none" w:color="FFFFFF" w:sz="0"/>
            </w:tcBorders>
            <w:shd w:fill="F5F8FC" w:color="auto" w:val="clear"/>
            <w:tcMar>
              <w:top w:type="dxa" w:w="120"/>
              <w:left w:type="dxa" w:w="160"/>
              <w:bottom w:type="dxa" w:w="120"/>
              <w:right w:type="dxa" w:w="120"/>
            </w:tcMar>
            <w:vAlign w:val="top"/>
          </w:tcPr>
          <w:p>
            <w:pPr>
              <w:spacing w:after="0"/>
            </w:pPr>
            <w:r>
              <w:rPr>
                <w:rFonts w:ascii="Calibri" w:cs="Calibri" w:eastAsia="Calibri" w:hAnsi="Calibri"/>
                <w:i/>
                <w:iCs/>
                <w:color w:val="64748B"/>
                <w:sz w:val="18"/>
                <w:szCs w:val="18"/>
              </w:rPr>
              <w:t xml:space="preserve">Termin, an dem der Status der Maßnahmen geprüft wird, z. B. drei Monate nach dem Workshop</w:t>
            </w:r>
          </w:p>
        </w:tc>
      </w:tr>
      <w:tr>
        <w:trPr>
          <w:cantSplit/>
        </w:trPr>
        <w:tc>
          <w:tcPr>
            <w:tcW w:type="dxa" w:w="2667"/>
            <w:tcBorders>
              <w:top w:val="none" w:color="FFFFFF" w:sz="0"/>
              <w:left w:val="none" w:color="FFFFFF" w:sz="0"/>
              <w:bottom w:val="single" w:color="E2E8F0" w:sz="4"/>
              <w:right w:val="none" w:color="FFFFFF" w:sz="0"/>
            </w:tcBorders>
            <w:tcMar>
              <w:top w:type="dxa" w:w="120"/>
              <w:left w:type="dxa" w:w="0"/>
              <w:bottom w:type="dxa" w:w="120"/>
              <w:right w:type="dxa" w:w="160"/>
            </w:tcMar>
            <w:vAlign w:val="top"/>
          </w:tcPr>
          <w:p>
            <w:pPr>
              <w:spacing w:after="0"/>
            </w:pPr>
            <w:r>
              <w:rPr>
                <w:rFonts w:ascii="Calibri" w:cs="Calibri" w:eastAsia="Calibri" w:hAnsi="Calibri"/>
                <w:b/>
                <w:bCs/>
                <w:color w:val="0F172A"/>
                <w:sz w:val="19"/>
                <w:szCs w:val="19"/>
              </w:rPr>
              <w:t xml:space="preserve">Protokoll verteilt an</w:t>
            </w:r>
          </w:p>
        </w:tc>
        <w:tc>
          <w:tcPr>
            <w:tcW w:type="dxa" w:w="6859"/>
            <w:tcBorders>
              <w:top w:val="none" w:color="FFFFFF" w:sz="0"/>
              <w:left w:val="none" w:color="FFFFFF" w:sz="0"/>
              <w:bottom w:val="single" w:color="E2E8F0" w:sz="4"/>
              <w:right w:val="none" w:color="FFFFFF" w:sz="0"/>
            </w:tcBorders>
            <w:shd w:fill="F5F8FC" w:color="auto" w:val="clear"/>
            <w:tcMar>
              <w:top w:type="dxa" w:w="120"/>
              <w:left w:type="dxa" w:w="160"/>
              <w:bottom w:type="dxa" w:w="120"/>
              <w:right w:type="dxa" w:w="120"/>
            </w:tcMar>
            <w:vAlign w:val="top"/>
          </w:tcPr>
          <w:p>
            <w:pPr>
              <w:spacing w:after="0"/>
            </w:pPr>
            <w:r>
              <w:rPr>
                <w:rFonts w:ascii="Calibri" w:cs="Calibri" w:eastAsia="Calibri" w:hAnsi="Calibri"/>
                <w:i/>
                <w:iCs/>
                <w:color w:val="64748B"/>
                <w:sz w:val="18"/>
                <w:szCs w:val="18"/>
              </w:rPr>
              <w:t xml:space="preserve">Teilnehmende, Auftraggeber, zentrale Stelle für Projektwissen (PMO)</w:t>
            </w:r>
          </w:p>
        </w:tc>
      </w:tr>
    </w:tbl>
    <w:p>
      <w:pPr>
        <w:spacing w:after="80"/>
      </w:pPr>
      <w:r>
        <w:rPr>
          <w:rFonts w:ascii="Calibri" w:cs="Calibri" w:eastAsia="Calibri" w:hAnsi="Calibri"/>
        </w:rPr>
        <w:t xml:space="preserve"/>
      </w:r>
    </w:p>
    <w:sectPr>
      <w:headerReference w:type="default" r:id="rId6"/>
      <w:footerReference w:type="default" r:id="rId7"/>
      <w:pgSz w:w="11907" w:h="16840" w:orient="portrait"/>
      <w:pgMar w:top="1361" w:right="1134" w:bottom="1247" w:left="1247" w:header="567" w:footer="51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BD5E1" w:sz="4" w:space="6"/>
      </w:pBdr>
      <w:tabs>
        <w:tab w:val="right" w:pos="9526"/>
      </w:tabs>
      <w:spacing w:after="0"/>
    </w:pPr>
    <w:r>
      <w:rPr>
        <w:rFonts w:ascii="Calibri" w:cs="Calibri" w:eastAsia="Calibri" w:hAnsi="Calibri"/>
        <w:color w:val="64748B"/>
        <w:sz w:val="15"/>
        <w:szCs w:val="15"/>
      </w:rPr>
      <w:t xml:space="preserve">Wenn aus einem Projekt zehn werden: Statusberichte, Risiken und Ressourcen in WORKSPACE.PM  ·  </w:t>
    </w:r>
    <w:hyperlink w:history="1" r:id="rIdatrl2vgf3j-be7eyl0mje">
      <w:r>
        <w:rPr>
          <w:rFonts w:ascii="Calibri" w:cs="Calibri" w:eastAsia="Calibri" w:hAnsi="Calibri"/>
          <w:color w:val="1D4ED8"/>
          <w:sz w:val="15"/>
          <w:szCs w:val="15"/>
          <w:u w:val="single"/>
        </w:rPr>
        <w:t xml:space="preserve">workspace.pm</w:t>
      </w:r>
    </w:hyperlink>
    <w:r>
      <w:rPr>
        <w:rFonts w:ascii="Calibri" w:cs="Calibri" w:eastAsia="Calibri" w:hAnsi="Calibri"/>
      </w:rPr>
      <w:t xml:space="preserve">	</w:t>
    </w:r>
    <w:r>
      <w:drawing>
        <wp:inline distT="0" distB="0" distL="0" distR="0">
          <wp:extent cx="933450" cy="104775"/>
          <wp:effectExtent t="0" r="0" b="0" l="0"/>
          <wp:docPr id="1" name="Wortmarke" descr="Wortmarke WORKSPACE.PM" title="WORKSPACE.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33450" cy="104775"/>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BD5E1" w:sz="4" w:space="4"/>
      </w:pBdr>
      <w:tabs>
        <w:tab w:val="right" w:pos="9526"/>
      </w:tabs>
    </w:pPr>
    <w:r>
      <w:rPr>
        <w:rFonts w:ascii="Calibri" w:cs="Calibri" w:eastAsia="Calibri" w:hAnsi="Calibri"/>
        <w:b/>
        <w:bCs/>
        <w:color w:val="1D4ED8"/>
        <w:spacing w:val="16"/>
        <w:sz w:val="15"/>
        <w:szCs w:val="15"/>
      </w:rPr>
      <w:t xml:space="preserve">LESSONS LEARNED</w:t>
    </w:r>
    <w:r>
      <w:rPr>
        <w:rFonts w:ascii="Calibri" w:cs="Calibri" w:eastAsia="Calibri" w:hAnsi="Calibri"/>
        <w:color w:val="64748B"/>
        <w:sz w:val="15"/>
        <w:szCs w:val="15"/>
      </w:rPr>
      <w:t xml:space="preserve">   ·   Stand: 17.09.2026</w:t>
    </w:r>
    <w:r>
      <w:rPr>
        <w:rFonts w:ascii="Calibri" w:cs="Calibri" w:eastAsia="Calibri" w:hAnsi="Calibri"/>
        <w:color w:val="64748B"/>
        <w:sz w:val="15"/>
        <w:szCs w:val="15"/>
      </w:rPr>
      <w:t xml:space="preserve">	Seite </w:t>
    </w:r>
    <w:r>
      <w:rPr>
        <w:rFonts w:ascii="Calibri" w:cs="Calibri" w:eastAsia="Calibri" w:hAnsi="Calibri"/>
        <w:color w:val="64748B"/>
        <w:sz w:val="15"/>
        <w:szCs w:val="15"/>
      </w:rPr>
      <w:fldChar w:fldCharType="begin"/>
      <w:instrText xml:space="preserve">PAGE</w:instrText>
      <w:fldChar w:fldCharType="separate"/>
      <w:fldChar w:fldCharType="end"/>
    </w:r>
    <w:r>
      <w:rPr>
        <w:rFonts w:ascii="Calibri" w:cs="Calibri" w:eastAsia="Calibri" w:hAnsi="Calibri"/>
        <w:color w:val="64748B"/>
        <w:sz w:val="15"/>
        <w:szCs w:val="15"/>
      </w:rPr>
      <w:t xml:space="preserve"> von </w:t>
    </w:r>
    <w:r>
      <w:rPr>
        <w:rFonts w:ascii="Calibri" w:cs="Calibri" w:eastAsia="Calibri" w:hAnsi="Calibri"/>
        <w:color w:val="64748B"/>
        <w:sz w:val="15"/>
        <w:szCs w:val="15"/>
      </w:rPr>
      <w:fldChar w:fldCharType="begin"/>
      <w:instrText xml:space="preserve">NUMPAGES</w:instrText>
      <w:fldChar w:fldCharType="separate"/>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E293B"/>
        <w:sz w:val="21"/>
        <w:szCs w:val="21"/>
        <w:lang w:val="de-DE"/>
      </w:rPr>
    </w:rPrDefault>
    <w:pPrDefault>
      <w:pPr>
        <w:spacing w:after="120" w:line="264"/>
      </w:pPr>
    </w:pPrDefault>
  </w:docDefaults>
  <w:style w:type="paragraph" w:styleId="Normal" w:default="1">
    <w:name w:val="Normal"/>
    <w:qFormat/>
  </w:style>
  <w:style w:type="paragraph" w:styleId="Title">
    <w:name w:val="Title"/>
    <w:basedOn w:val="Normal"/>
    <w:next w:val="Normal"/>
    <w:qFormat/>
    <w:pPr>
      <w:spacing w:after="80" w:before="0"/>
    </w:pPr>
    <w:rPr>
      <w:rFonts w:ascii="Calibri" w:cs="Calibri" w:eastAsia="Calibri" w:hAnsi="Calibri"/>
      <w:b/>
      <w:bCs/>
      <w:color w:val="0F172A"/>
      <w:sz w:val="40"/>
      <w:szCs w:val="40"/>
    </w:rPr>
  </w:style>
  <w:style w:type="paragraph" w:styleId="Heading1">
    <w:name w:val="Heading 1"/>
    <w:basedOn w:val="Normal"/>
    <w:next w:val="Normal"/>
    <w:qFormat/>
    <w:pPr>
      <w:keepNext/>
      <w:keepLines/>
      <w:spacing w:after="120" w:before="360"/>
    </w:pPr>
    <w:rPr>
      <w:rFonts w:ascii="Calibri" w:cs="Calibri" w:eastAsia="Calibri" w:hAnsi="Calibri"/>
      <w:b/>
      <w:bCs/>
      <w:color w:val="0F172A"/>
      <w:sz w:val="26"/>
      <w:szCs w:val="26"/>
    </w:rPr>
  </w:style>
  <w:style w:type="paragraph" w:styleId="Heading2">
    <w:name w:val="Heading 2"/>
    <w:basedOn w:val="Normal"/>
    <w:next w:val="Normal"/>
    <w:qFormat/>
    <w:pPr>
      <w:keepNext/>
      <w:keepLines/>
      <w:spacing w:after="80" w:before="240"/>
    </w:pPr>
    <w:rPr>
      <w:rFonts w:ascii="Calibri" w:cs="Calibri" w:eastAsia="Calibri" w:hAnsi="Calibri"/>
      <w:b/>
      <w:bCs/>
      <w:color w:val="1D4ED8"/>
      <w:sz w:val="22"/>
      <w:szCs w:val="2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trl2vgf3j-be7eyl0mje" Type="http://schemas.openxmlformats.org/officeDocument/2006/relationships/hyperlink" Target="https://workspace.pm/de?utm_source=vorlage&amp;utm_medium=docx&amp;utm_campaign=lessons-learned" TargetMode="External"/><Relationship Id="rId0" Type="http://schemas.openxmlformats.org/officeDocument/2006/relationships/image" Target="media/1b646c2188800e0b51b06c2c3927198d365ebb5c.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Lessons Learned - Vorlage (Workshop-Protokoll)</dc:title>
  <dc:subject>Lessons Learned (Erfahrungssicherung): Protokoll des Lessons-Learned-Workshops</dc:subject>
  <dc:creator>WORKSPACE.PM</dc:creator>
  <cp:keywords>Lessons Learned, Erfahrungssicherung, Lessons-Learned-Workshop, Projektabschluss, Retrospektive, Vorlage, Word</cp:keywords>
  <dc:description>Erfahrungen aus dem Projekt festhalten: Situation, Auswirkung, Empfehlung, Verantwortlicher - als Excel-Liste und als Word-Leitfaden für den Lessons-Learned-Workshop.</dc:description>
  <cp:lastModifiedBy>WORKSPACE.PM</cp:lastModifiedBy>
  <cp:revision>1</cp:revision>
  <dcterms:created xsi:type="dcterms:W3CDTF">2026-09-29T14:40:28.678Z</dcterms:created>
  <dcterms:modified xsi:type="dcterms:W3CDTF">2026-09-29T14:40:28.678Z</dcterms:modified>
</cp:coreProperties>
</file>

<file path=docProps/custom.xml><?xml version="1.0" encoding="utf-8"?>
<Properties xmlns="http://schemas.openxmlformats.org/officeDocument/2006/custom-properties" xmlns:vt="http://schemas.openxmlformats.org/officeDocument/2006/docPropsVTypes"/>
</file>